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00" w:firstLine="0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6"/>
        <w:tblpPr w:horzAnchor="text" w:tblpX="963" w:vertAnchor="text" w:tblpY="893" w:leftFromText="180" w:topFromText="180" w:rightFromText="180" w:bottomFromText="180"/>
        <w:tblW w:w="934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785"/>
        <w:tblGridChange w:id="0">
          <w:tblGrid>
            <w:gridCol w:w="4560"/>
            <w:gridCol w:w="4785"/>
          </w:tblGrid>
        </w:tblGridChange>
      </w:tblGrid>
      <w:tr>
        <w:tblPrEx/>
        <w:trPr>
          <w:cantSplit w:val="false"/>
          <w:trHeight w:val="3870"/>
        </w:trPr>
        <w:tc>
          <w:tcPr>
            <w:tcMar>
              <w:top w:w="0" w:type="dxa"/>
              <w:bottom w:w="0" w:type="dxa"/>
            </w:tcMar>
            <w:textDirection w:val="lrTb"/>
            <w:noWrap w:val="false"/>
          </w:tcPr>
          <w:p>
            <w:pPr>
              <w:jc w:val="center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215994" cy="932631"/>
                      <wp:effectExtent l="0" t="0" r="0" b="0"/>
                      <wp:docPr id="2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/>
                              <pic:nvPr/>
                            </pic:nvPicPr>
                            <pic:blipFill>
                              <a:blip r:embed="rId13"/>
                              <a:srcRect l="0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215994" cy="932631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74.49pt;height:73.44pt;mso-wrap-distance-left:0.00pt;mso-wrap-distance-top:0.00pt;mso-wrap-distance-right:0.00pt;mso-wrap-distance-bottom:0.00pt;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Mar>
              <w:top w:w="0" w:type="dxa"/>
              <w:bottom w:w="0" w:type="dxa"/>
            </w:tcMar>
            <w:textDirection w:val="lrTb"/>
            <w:noWrap w:val="false"/>
          </w:tcPr>
          <w:p>
            <w:pPr>
              <w:ind w:left="-100" w:firstLine="0"/>
              <w:jc w:val="both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УТВЕРЖДАЮ: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Ректор краевого государственного автономного учреждения дополнительного профессионального образования «Красноярский краевой институт развития образования»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___________________Е.А. Чиганова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Приказ №___________от 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0" w:name="_n9nslnn5iay6"/>
            <w:r/>
            <w:bookmarkEnd w:id="0"/>
            <w:r>
              <w:rPr>
                <w:sz w:val="28"/>
                <w:szCs w:val="28"/>
                <w:rtl w:val="0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1" w:name="_t9imxinc520r"/>
            <w:r/>
            <w:bookmarkEnd w:id="1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100" w:firstLine="0"/>
              <w:spacing w:before="240" w:after="240"/>
              <w:widowControl w:val="off"/>
              <w:tabs>
                <w:tab w:val="left" w:pos="851" w:leader="none"/>
              </w:tabs>
              <w:rPr>
                <w:sz w:val="28"/>
                <w:szCs w:val="28"/>
              </w:rPr>
            </w:pPr>
            <w:r/>
            <w:bookmarkStart w:id="2" w:name="_tlzmox31vu5t"/>
            <w:r/>
            <w:bookmarkEnd w:id="2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560" w:right="560" w:hanging="276"/>
        <w:jc w:val="both"/>
        <w:spacing w:line="276" w:lineRule="auto"/>
        <w:widowControl w:val="off"/>
        <w:tabs>
          <w:tab w:val="left" w:pos="855" w:leader="none"/>
        </w:tabs>
        <w:rPr>
          <w:sz w:val="28"/>
          <w:szCs w:val="28"/>
        </w:rPr>
      </w:pPr>
      <w:r/>
      <w:bookmarkStart w:id="3" w:name="_joo50ntcvs1r"/>
      <w:r/>
      <w:bookmarkEnd w:id="3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" w:name="_lbrc4kaiboab"/>
      <w:r/>
      <w:bookmarkEnd w:id="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" w:name="_ko28h1htsbjr"/>
      <w:r/>
      <w:bookmarkEnd w:id="5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6" w:name="_x5cpakjuy4v5"/>
      <w:r/>
      <w:bookmarkEnd w:id="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7" w:name="_5q19pt3xi0jw"/>
      <w:r/>
      <w:bookmarkEnd w:id="7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>
        <w:rPr>
          <w:b/>
          <w:sz w:val="36"/>
          <w:szCs w:val="36"/>
          <w:highlight w:val="none"/>
          <w:rtl w:val="0"/>
        </w:rPr>
      </w:r>
      <w:r>
        <w:rPr>
          <w:b/>
          <w:sz w:val="36"/>
          <w:szCs w:val="36"/>
          <w:highlight w:val="none"/>
          <w:rtl w:val="0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bCs/>
          <w:sz w:val="36"/>
          <w:szCs w:val="36"/>
          <w:highlight w:val="none"/>
        </w:rPr>
      </w:pPr>
      <w:r/>
      <w:bookmarkStart w:id="0" w:name="_n9nslnn5iay6"/>
      <w:r/>
      <w:bookmarkEnd w:id="0"/>
      <w:r>
        <w:rPr>
          <w:b/>
          <w:sz w:val="36"/>
          <w:szCs w:val="36"/>
          <w:rtl w:val="0"/>
        </w:rPr>
        <w:t xml:space="preserve">Положение</w:t>
      </w:r>
      <w:r>
        <w:rPr>
          <w:b/>
          <w:bCs/>
          <w:sz w:val="36"/>
          <w:szCs w:val="36"/>
          <w:highlight w:val="none"/>
        </w:rPr>
      </w:r>
      <w:r>
        <w:rPr>
          <w:b/>
          <w:bCs/>
          <w:sz w:val="36"/>
          <w:szCs w:val="36"/>
          <w:highlight w:val="none"/>
        </w:rPr>
      </w:r>
    </w:p>
    <w:p>
      <w:pPr>
        <w:jc w:val="center"/>
        <w:spacing w:before="240" w:after="240" w:line="276" w:lineRule="auto"/>
        <w:widowControl w:val="off"/>
        <w:tabs>
          <w:tab w:val="left" w:pos="851" w:leader="none"/>
        </w:tabs>
        <w:rPr>
          <w:b/>
          <w:sz w:val="36"/>
          <w:szCs w:val="36"/>
        </w:rPr>
      </w:pPr>
      <w:r/>
      <w:bookmarkStart w:id="0" w:name="_n9nslnn5iay6"/>
      <w:r/>
      <w:bookmarkEnd w:id="0"/>
      <w:r>
        <w:rPr>
          <w:b/>
          <w:sz w:val="36"/>
          <w:szCs w:val="36"/>
          <w:rtl w:val="0"/>
        </w:rPr>
        <w:t xml:space="preserve">о проведении Краевого семейного финансового фестиваля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8" w:name="_u0kvvgkkk88d"/>
      <w:r/>
      <w:bookmarkEnd w:id="8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9" w:name="_q712w6puvzw9"/>
      <w:r/>
      <w:bookmarkEnd w:id="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0" w:name="_xed1n9ojulct"/>
      <w:r/>
      <w:bookmarkEnd w:id="1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1" w:name="_gwmicnen0o9o"/>
      <w:r/>
      <w:bookmarkEnd w:id="1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2" w:name="_f8m543hnucvx"/>
      <w:r/>
      <w:bookmarkEnd w:id="1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3" w:name="_vbjcdnw2jlct"/>
      <w:r/>
      <w:bookmarkEnd w:id="13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Красноярск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240" w:after="240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2025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</w:t>
      </w:r>
      <w:r>
        <w:rPr>
          <w:sz w:val="14"/>
          <w:szCs w:val="14"/>
          <w:rtl w:val="0"/>
        </w:rPr>
        <w:t xml:space="preserve">                  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Общие положения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1.1.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Настоящее Положение определяет порядок организации и проведения Краевого семейного финансового фестиваля (далее – Фестиваль).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1.2.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Фестиваль организуется и проводится Региональным центром финансовой грамотности Красноярского края (РЦФГ) краевого государственного автономного учреждения до</w:t>
      </w:r>
      <w:r>
        <w:rPr>
          <w:sz w:val="28"/>
          <w:szCs w:val="28"/>
          <w:rtl w:val="0"/>
        </w:rPr>
        <w:t xml:space="preserve">полнительного профессионального образования «Красноярский краевой институт развития образования» (КК ИРО) при экспертной, организационной и информационной поддержке министерства образования Красноярского края, министерства финансов Красноярского края в цел</w:t>
      </w:r>
      <w:r>
        <w:rPr>
          <w:sz w:val="28"/>
          <w:szCs w:val="28"/>
          <w:rtl w:val="0"/>
        </w:rPr>
        <w:t xml:space="preserve">ях реализации Государственного задания по КК ИРО, утвержденного министерством образования Красноярского края на выполнение государственных работ на 2025 год в части обеспечения деятельности регионального центра повышения квалификации по финансовой грамотно</w:t>
      </w:r>
      <w:r>
        <w:rPr>
          <w:sz w:val="28"/>
          <w:szCs w:val="28"/>
          <w:rtl w:val="0"/>
        </w:rPr>
        <w:t xml:space="preserve">сти работников сферы образования и просветительской деятельности по финансовой грамотности в рамках подпрограммы «Развитие кадрового потенциала отрасли» государственной программы Красноярского края «Развитие образования», на основании п. 3.5 Устава КК ИРО.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color w:val="0000ff"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1.3.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Информация о Фестивале, его мероприятиях, программе и его результатах размещается на сайте Краевого семейного финансового фестиваля</w:t>
      </w:r>
      <w:hyperlink r:id="rId14" w:tooltip="https://finfest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15" w:tooltip="https://finfest24.ru/" w:history="1">
        <w:r>
          <w:rPr>
            <w:color w:val="0000ff"/>
            <w:sz w:val="28"/>
            <w:szCs w:val="28"/>
            <w:u w:val="single"/>
            <w:rtl w:val="0"/>
          </w:rPr>
          <w:t xml:space="preserve">https://finfest24.ru</w:t>
        </w:r>
      </w:hyperlink>
      <w:r>
        <w:rPr>
          <w:sz w:val="28"/>
          <w:szCs w:val="28"/>
          <w:rtl w:val="0"/>
        </w:rPr>
        <w:t xml:space="preserve">,</w:t>
      </w:r>
      <w:hyperlink r:id="rId16" w:tooltip="https://rcfg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17" w:tooltip="https://rcfg24.ru/" w:history="1">
        <w:r>
          <w:rPr>
            <w:color w:val="0000ff"/>
            <w:sz w:val="28"/>
            <w:szCs w:val="28"/>
            <w:u w:val="single"/>
            <w:rtl w:val="0"/>
          </w:rPr>
          <w:t xml:space="preserve">https://rcfg24.ru</w:t>
        </w:r>
      </w:hyperlink>
      <w:r>
        <w:rPr>
          <w:sz w:val="28"/>
          <w:szCs w:val="28"/>
          <w:rtl w:val="0"/>
        </w:rPr>
        <w:t xml:space="preserve">,</w:t>
      </w:r>
      <w:hyperlink r:id="rId18" w:tooltip="https://kipk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19" w:tooltip="https://kipk.ru/" w:history="1">
        <w:r>
          <w:rPr>
            <w:color w:val="1155cc"/>
            <w:sz w:val="28"/>
            <w:szCs w:val="28"/>
            <w:u w:val="single"/>
            <w:rtl w:val="0"/>
          </w:rPr>
          <w:t xml:space="preserve">https://kipk.ru/</w:t>
        </w:r>
      </w:hyperlink>
      <w:r>
        <w:rPr>
          <w:color w:val="0000ff"/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а также в группе РЦФГ в социальных сетях: </w:t>
      </w:r>
      <w:hyperlink r:id="rId20" w:tooltip="https://vk.com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color w:val="0000ff"/>
          <w:sz w:val="28"/>
          <w:szCs w:val="28"/>
          <w:rtl w:val="0"/>
        </w:rPr>
        <w:t xml:space="preserve">, </w:t>
      </w:r>
      <w:hyperlink r:id="rId21" w:tooltip="https://t.me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https://t.me/rcfg24</w:t>
        </w:r>
      </w:hyperlink>
      <w:r>
        <w:rPr>
          <w:color w:val="0000ff"/>
          <w:sz w:val="28"/>
          <w:szCs w:val="28"/>
          <w:rtl w:val="0"/>
        </w:rPr>
        <w:t xml:space="preserve">.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ind w:left="560" w:right="560" w:firstLine="720"/>
        <w:spacing w:line="276" w:lineRule="auto"/>
        <w:widowControl w:val="off"/>
        <w:tabs>
          <w:tab w:val="left" w:pos="851" w:leader="none"/>
        </w:tabs>
        <w:rPr>
          <w:color w:val="0000ff"/>
          <w:sz w:val="28"/>
          <w:szCs w:val="28"/>
        </w:rPr>
      </w:pPr>
      <w:r/>
      <w:bookmarkStart w:id="0" w:name="_n9nslnn5iay6"/>
      <w:r/>
      <w:bookmarkEnd w:id="0"/>
      <w:r>
        <w:rPr>
          <w:color w:val="0000ff"/>
          <w:sz w:val="28"/>
          <w:szCs w:val="28"/>
          <w:rtl w:val="0"/>
        </w:rPr>
        <w:t xml:space="preserve"> 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pStyle w:val="901"/>
        <w:ind w:left="560" w:right="560" w:firstLine="720"/>
        <w:jc w:val="center"/>
        <w:keepLines w:val="0"/>
        <w:keepNext w:val="0"/>
        <w:spacing w:before="0" w:after="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4" w:name="_l6b27jj4z122"/>
      <w:r/>
      <w:bookmarkEnd w:id="14"/>
      <w:r>
        <w:rPr>
          <w:sz w:val="28"/>
          <w:szCs w:val="28"/>
          <w:highlight w:val="white"/>
          <w:rtl w:val="0"/>
        </w:rPr>
        <w:t xml:space="preserve">2. Цели и задачи </w:t>
      </w:r>
      <w:r>
        <w:rPr>
          <w:sz w:val="28"/>
          <w:szCs w:val="28"/>
          <w:rtl w:val="0"/>
        </w:rPr>
        <w:t xml:space="preserve">Фестиваля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14"/>
          <w:szCs w:val="14"/>
          <w:rtl w:val="0"/>
        </w:rPr>
        <w:t xml:space="preserve">    </w:t>
      </w:r>
      <w:r>
        <w:rPr>
          <w:sz w:val="28"/>
          <w:szCs w:val="28"/>
          <w:rtl w:val="0"/>
        </w:rPr>
        <w:t xml:space="preserve">2.1. Фестиваль проводится с целью поддержки и популяризации финансовой грамотности детей, формирования финансовой грамотности семьи, развитие профессионального мастерства педагогов, а также формирования финансовой культуры.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14"/>
          <w:szCs w:val="14"/>
          <w:rtl w:val="0"/>
        </w:rPr>
        <w:t xml:space="preserve">    </w:t>
      </w:r>
      <w:r>
        <w:rPr>
          <w:sz w:val="28"/>
          <w:szCs w:val="28"/>
          <w:rtl w:val="0"/>
        </w:rPr>
        <w:t xml:space="preserve">2.2. Задачи Фестиваля: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5" w:name="_otrkx7k6t6ge"/>
      <w:r/>
      <w:bookmarkEnd w:id="15"/>
      <w:r>
        <w:rPr>
          <w:sz w:val="28"/>
          <w:szCs w:val="28"/>
          <w:rtl w:val="0"/>
        </w:rPr>
        <w:t xml:space="preserve">привлечение учреждений образования и иных организаций к повышению финансовой грамотности детей, подростков и молодежи;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6" w:name="_ny4fuwihcl92"/>
      <w:r/>
      <w:bookmarkEnd w:id="16"/>
      <w:r>
        <w:rPr>
          <w:sz w:val="28"/>
          <w:szCs w:val="28"/>
          <w:rtl w:val="0"/>
        </w:rPr>
        <w:t xml:space="preserve">выявление и поддержка педагогов, желающих участвовать в разработке и проведении мероприятий по финансовой грамотности для дошкольников, школьников и студентов СПО;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7" w:name="_x5p4k4uto1n8"/>
      <w:r/>
      <w:bookmarkEnd w:id="17"/>
      <w:r>
        <w:rPr>
          <w:sz w:val="28"/>
          <w:szCs w:val="28"/>
          <w:rtl w:val="0"/>
        </w:rPr>
        <w:t xml:space="preserve">повышение уровня финансовой грамотности дошкольников, школьников и студентов СПО, их родителей;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numPr>
          <w:ilvl w:val="0"/>
          <w:numId w:val="1"/>
        </w:numPr>
        <w:ind w:left="1440" w:right="560" w:hanging="360"/>
        <w:jc w:val="both"/>
        <w:spacing w:line="240" w:lineRule="auto"/>
        <w:widowControl w:val="off"/>
        <w:tabs>
          <w:tab w:val="left" w:pos="851" w:leader="none"/>
        </w:tabs>
        <w:rPr>
          <w:sz w:val="28"/>
          <w:szCs w:val="28"/>
          <w:u w:val="none"/>
        </w:rPr>
      </w:pPr>
      <w:r/>
      <w:bookmarkStart w:id="18" w:name="_8nikn8kpcz5o"/>
      <w:r/>
      <w:bookmarkEnd w:id="18"/>
      <w:r>
        <w:rPr>
          <w:sz w:val="28"/>
          <w:szCs w:val="28"/>
          <w:rtl w:val="0"/>
        </w:rPr>
        <w:t xml:space="preserve">формирование позитивного отношения семьи к вопросам финансовой грамотности.</w:t>
      </w:r>
      <w:r>
        <w:rPr>
          <w:sz w:val="28"/>
          <w:szCs w:val="28"/>
          <w:u w:val="none"/>
        </w:rPr>
      </w:r>
      <w:r>
        <w:rPr>
          <w:sz w:val="28"/>
          <w:szCs w:val="28"/>
          <w:u w:val="none"/>
        </w:rPr>
      </w:r>
    </w:p>
    <w:p>
      <w:pPr>
        <w:ind w:left="0" w:right="560" w:firstLine="0"/>
        <w:jc w:val="lef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19" w:name="_b0q5xziabiqp"/>
      <w:r/>
      <w:bookmarkEnd w:id="19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560" w:firstLine="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3.</w:t>
      </w:r>
      <w:r>
        <w:rPr>
          <w:sz w:val="14"/>
          <w:szCs w:val="14"/>
          <w:rtl w:val="0"/>
        </w:rPr>
        <w:t xml:space="preserve">                  </w:t>
      </w:r>
      <w:r>
        <w:rPr>
          <w:b/>
          <w:sz w:val="28"/>
          <w:szCs w:val="28"/>
          <w:highlight w:val="white"/>
          <w:rtl w:val="0"/>
        </w:rPr>
        <w:t xml:space="preserve">Организационные особенности </w:t>
      </w:r>
      <w:r>
        <w:rPr>
          <w:b/>
          <w:sz w:val="28"/>
          <w:szCs w:val="28"/>
          <w:rtl w:val="0"/>
        </w:rPr>
        <w:t xml:space="preserve">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3.1.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Краевой семейный финансовый фестиваль проводится в течение одной недели на территории Красноярского края с 6 по 12 октября 2025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3.2.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Фестиваль состоит из двух частей.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color w:val="0000ff"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1-я часть Фестиваля представляет с</w:t>
      </w:r>
      <w:r>
        <w:rPr>
          <w:sz w:val="28"/>
          <w:szCs w:val="28"/>
          <w:rtl w:val="0"/>
        </w:rPr>
        <w:t xml:space="preserve">обой онлайн-программу с образовательным контентом по финансовой грамотности, к просмотру которой могут подключиться все желающие (педагоги, школьники, их родители). Программа онлайн-части публикуется в день начала фестиваля на информационных ресурсах РЦФГ:</w:t>
      </w:r>
      <w:hyperlink r:id="rId22" w:tooltip="https://finfest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23" w:tooltip="https://finfest24.ru/" w:history="1">
        <w:r>
          <w:rPr>
            <w:color w:val="0000ff"/>
            <w:sz w:val="28"/>
            <w:szCs w:val="28"/>
            <w:rtl w:val="0"/>
          </w:rPr>
          <w:t xml:space="preserve">https://finfest24.r</w:t>
        </w:r>
      </w:hyperlink>
      <w:r>
        <w:rPr>
          <w:color w:val="0000ff"/>
          <w:sz w:val="28"/>
          <w:szCs w:val="28"/>
          <w:rtl w:val="0"/>
        </w:rPr>
        <w:t xml:space="preserve">u,</w:t>
      </w:r>
      <w:hyperlink r:id="rId24" w:tooltip="https://kipk.ru/" w:history="1">
        <w:r>
          <w:rPr>
            <w:color w:val="0000ff"/>
            <w:sz w:val="28"/>
            <w:szCs w:val="28"/>
            <w:rtl w:val="0"/>
          </w:rPr>
          <w:t xml:space="preserve"> </w:t>
        </w:r>
      </w:hyperlink>
      <w:r/>
      <w:hyperlink r:id="rId25" w:tooltip="https://kipk.ru/" w:history="1">
        <w:r>
          <w:rPr>
            <w:color w:val="1155cc"/>
            <w:sz w:val="28"/>
            <w:szCs w:val="28"/>
            <w:u w:val="single"/>
            <w:rtl w:val="0"/>
          </w:rPr>
          <w:t xml:space="preserve">https://kipk.ru/</w:t>
        </w:r>
      </w:hyperlink>
      <w:r>
        <w:rPr>
          <w:color w:val="0000ff"/>
          <w:sz w:val="28"/>
          <w:szCs w:val="28"/>
          <w:rtl w:val="0"/>
        </w:rPr>
        <w:t xml:space="preserve">,</w:t>
      </w:r>
      <w:hyperlink r:id="rId26" w:tooltip="https://vk.com/rcfg24" w:history="1">
        <w:r>
          <w:rPr>
            <w:color w:val="0000ff"/>
            <w:sz w:val="28"/>
            <w:szCs w:val="28"/>
            <w:rtl w:val="0"/>
          </w:rPr>
          <w:t xml:space="preserve"> </w:t>
        </w:r>
      </w:hyperlink>
      <w:r/>
      <w:hyperlink r:id="rId27" w:tooltip="https://vk.com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color w:val="0000ff"/>
          <w:sz w:val="28"/>
          <w:szCs w:val="28"/>
          <w:rtl w:val="0"/>
        </w:rPr>
        <w:t xml:space="preserve">,</w:t>
      </w:r>
      <w:hyperlink r:id="rId28" w:tooltip="https://t.me/rcfg24" w:history="1">
        <w:r>
          <w:rPr>
            <w:color w:val="0000ff"/>
            <w:sz w:val="28"/>
            <w:szCs w:val="28"/>
            <w:rtl w:val="0"/>
          </w:rPr>
          <w:t xml:space="preserve"> </w:t>
        </w:r>
      </w:hyperlink>
      <w:r/>
      <w:hyperlink r:id="rId29" w:tooltip="https://t.me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https://t.me/rcfg24</w:t>
        </w:r>
      </w:hyperlink>
      <w:r>
        <w:rPr>
          <w:color w:val="0000ff"/>
          <w:sz w:val="28"/>
          <w:szCs w:val="28"/>
          <w:rtl w:val="0"/>
        </w:rPr>
        <w:t xml:space="preserve"> .</w:t>
      </w:r>
      <w:r>
        <w:rPr>
          <w:color w:val="0000ff"/>
          <w:sz w:val="28"/>
          <w:szCs w:val="28"/>
        </w:rPr>
      </w:r>
      <w:r>
        <w:rPr>
          <w:color w:val="0000ff"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2-я часть фестиваля проводится соорганизаторами в очном формате в виде внутришкольных/классных мероприятий по финансовой грамотности, а также партнерами в формате массового мероприятия по согласованию с Организатором фестиваля.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3.3.</w:t>
      </w:r>
      <w:r>
        <w:rPr>
          <w:sz w:val="14"/>
          <w:szCs w:val="14"/>
          <w:rtl w:val="0"/>
        </w:rPr>
        <w:t xml:space="preserve">            </w:t>
      </w:r>
      <w:r>
        <w:rPr>
          <w:b/>
          <w:sz w:val="28"/>
          <w:szCs w:val="28"/>
          <w:rtl w:val="0"/>
        </w:rPr>
        <w:t xml:space="preserve">Организатор</w:t>
      </w:r>
      <w:r>
        <w:rPr>
          <w:sz w:val="28"/>
          <w:szCs w:val="28"/>
          <w:rtl w:val="0"/>
        </w:rPr>
        <w:t xml:space="preserve"> Фестиваля – Региональный центр финансовой грамотности Красноярского края (РЦФГ).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Куратор</w:t>
      </w:r>
      <w:r>
        <w:rPr>
          <w:sz w:val="28"/>
          <w:szCs w:val="28"/>
          <w:rtl w:val="0"/>
        </w:rPr>
        <w:t xml:space="preserve"> Фестиваля в муниципальном образовании Красно</w:t>
      </w:r>
      <w:r>
        <w:rPr>
          <w:sz w:val="28"/>
          <w:szCs w:val="28"/>
          <w:rtl w:val="0"/>
        </w:rPr>
        <w:t xml:space="preserve">ярского края (далее «куратор») – лицо, назначенное муниципальным органом управления образования для организации Краевого семейного финансового фестиваля в своем муниципалитете. Особенности деятельности куратора изложены в Приложении 1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В зависимости от степени вовлеченности, Фестиваль предполагает три уровня участия: участник, соорганизатор, партнер (Схема 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righ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0" w:name="_7bq1v9ozacfh"/>
      <w:r/>
      <w:bookmarkEnd w:id="2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righ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Схема 1.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5414" cy="271255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30"/>
                        <a:srcRect l="0" t="5325" r="0" b="20429"/>
                        <a:stretch/>
                      </pic:blipFill>
                      <pic:spPr bwMode="auto">
                        <a:xfrm>
                          <a:off x="0" y="0"/>
                          <a:ext cx="6475413" cy="27125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9.88pt;height:213.59pt;mso-wrap-distance-left:0.00pt;mso-wrap-distance-top:0.00pt;mso-wrap-distance-right:0.00pt;mso-wrap-distance-bottom:0.00pt;">
                <v:path textboxrect="0,0,0,0"/>
                <v:imagedata r:id="rId30" o:title=""/>
              </v:shape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Участник</w:t>
      </w:r>
      <w:r>
        <w:rPr>
          <w:sz w:val="28"/>
          <w:szCs w:val="28"/>
          <w:rtl w:val="0"/>
        </w:rPr>
        <w:t xml:space="preserve"> Фестиваля - любой человек / организация, которые используют программу с онлайн-контентом фестиваля для личного просмотра либо для просмотра с определенной аудиторией (в детском с</w:t>
      </w:r>
      <w:r>
        <w:rPr>
          <w:sz w:val="28"/>
          <w:szCs w:val="28"/>
          <w:rtl w:val="0"/>
        </w:rPr>
        <w:t xml:space="preserve">аду, школе и т.д.). Программа с онлайн-контентом фестиваля подготовлена для разных целевых аудиторий: дошкольники, начальная школа, основная и средняя школа, взрослое население, материалы для всей семьи. Программу Фестиваля можно скачать на сайте Фестиваля</w:t>
      </w:r>
      <w:hyperlink r:id="rId31" w:tooltip="https://finfest24.ru/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2" w:tooltip="https://finfest24.ru/" w:history="1">
        <w:r>
          <w:rPr>
            <w:color w:val="0000ff"/>
            <w:sz w:val="28"/>
            <w:szCs w:val="28"/>
            <w:u w:val="single"/>
            <w:rtl w:val="0"/>
          </w:rPr>
          <w:t xml:space="preserve">https://finfest24.ru</w:t>
        </w:r>
      </w:hyperlink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1" w:name="_wfoprd2efyjl"/>
      <w:r/>
      <w:bookmarkEnd w:id="21"/>
      <w:r>
        <w:rPr>
          <w:sz w:val="28"/>
          <w:szCs w:val="28"/>
          <w:rtl w:val="0"/>
        </w:rPr>
        <w:t xml:space="preserve">Уровень «Участника» не предполагает регистрации на фестиваль, а также не предусматривает выдачу дипломов.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Соорганизатор</w:t>
      </w:r>
      <w:r>
        <w:rPr>
          <w:sz w:val="28"/>
          <w:szCs w:val="28"/>
          <w:rtl w:val="0"/>
        </w:rPr>
        <w:t xml:space="preserve"> Фестиваля - образовательная организация, в которой педагоги проводят очные мероприятия по финансово</w:t>
      </w:r>
      <w:r>
        <w:rPr>
          <w:sz w:val="28"/>
          <w:szCs w:val="28"/>
          <w:rtl w:val="0"/>
        </w:rPr>
        <w:t xml:space="preserve">й грамотности в рамках фестиваля (ДОУ, ОО, СПО, организации дополнительного образования, организации сферы культуры и другие). В организации соорганизатора должно быть проведено не менее 2-х очных мероприятий с общим охватом участников не менее 40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2" w:name="_p2hdadw7s710"/>
      <w:r/>
      <w:bookmarkEnd w:id="22"/>
      <w:r>
        <w:rPr>
          <w:sz w:val="28"/>
          <w:szCs w:val="28"/>
          <w:rtl w:val="0"/>
        </w:rPr>
        <w:t xml:space="preserve">Для получения статуса соорганизатора требуется регистрация. Количество организаций-соорганизаторов ограничено - не более 800 организаций по Красноярскому краю.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Партнер</w:t>
      </w:r>
      <w:r>
        <w:rPr>
          <w:sz w:val="28"/>
          <w:szCs w:val="28"/>
          <w:rtl w:val="0"/>
        </w:rPr>
        <w:t xml:space="preserve"> Фестиваля – организация, которая в рамках Фестиваля проводит открытые мероприятия. Количество участников в открытых мероприятиях Партнера - не менее 200 человек (для г. Красноярска - не менее 500 человек).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3" w:name="_ve02am7q9dr"/>
      <w:r/>
      <w:bookmarkEnd w:id="23"/>
      <w:r>
        <w:rPr>
          <w:sz w:val="28"/>
          <w:szCs w:val="28"/>
          <w:rtl w:val="0"/>
        </w:rPr>
        <w:t xml:space="preserve">Статус партнера присваивается организациям по итогам конкурсного отбора. Правила отбора, особенности деятельности партнера изложены в Приложении 2 настоящего Положения.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4" w:name="_4glsupct8ckd"/>
      <w:r/>
      <w:bookmarkEnd w:id="24"/>
      <w:r>
        <w:rPr>
          <w:sz w:val="28"/>
          <w:szCs w:val="28"/>
          <w:rtl w:val="0"/>
        </w:rPr>
        <w:t xml:space="preserve">Всего по Красноярскому краю определяется не более 15 партнеров.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3.4. По итогам участия в Фестивале, организатор выдает кураторам, соорганизаторам и партнерам документ о соответствующих статусах.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3.5.</w:t>
      </w:r>
      <w:r>
        <w:rPr>
          <w:sz w:val="14"/>
          <w:szCs w:val="14"/>
          <w:rtl w:val="0"/>
        </w:rPr>
        <w:t xml:space="preserve">            </w:t>
      </w:r>
      <w:r>
        <w:rPr>
          <w:sz w:val="28"/>
          <w:szCs w:val="28"/>
          <w:rtl w:val="0"/>
        </w:rPr>
        <w:t xml:space="preserve">Соорганизаторы и партнеры фестиваля самостоятельно выбирают одну или несколько дат с 6 по 12 октября 2025 года для проведения мероприятий Фестиваля в своей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5.  Соорганизатор 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5.1. </w:t>
      </w:r>
      <w:r>
        <w:rPr>
          <w:sz w:val="28"/>
          <w:szCs w:val="28"/>
        </w:rPr>
      </w:r>
      <w:bookmarkStart w:id="26" w:name="_n4zfccfwueh"/>
      <w:r/>
      <w:bookmarkEnd w:id="26"/>
      <w:r>
        <w:rPr>
          <w:sz w:val="28"/>
          <w:szCs w:val="28"/>
          <w:rtl w:val="0"/>
        </w:rPr>
        <w:t xml:space="preserve">Для получения организацией статуса соорганизатора </w:t>
      </w:r>
      <w:r>
        <w:rPr>
          <w:b/>
          <w:sz w:val="28"/>
          <w:szCs w:val="28"/>
          <w:rtl w:val="0"/>
        </w:rPr>
        <w:t xml:space="preserve">одно ответственное лицо от организации проходит регистрацию</w:t>
      </w:r>
      <w:r>
        <w:rPr>
          <w:sz w:val="28"/>
          <w:szCs w:val="28"/>
          <w:rtl w:val="0"/>
        </w:rPr>
        <w:t xml:space="preserve"> на странице</w:t>
      </w:r>
      <w:hyperlink r:id="rId33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4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 путем заполнения Ан</w:t>
      </w:r>
      <w:r>
        <w:rPr>
          <w:sz w:val="28"/>
          <w:szCs w:val="28"/>
          <w:rtl w:val="0"/>
        </w:rPr>
        <w:t xml:space="preserve">кеты соорганизатора в срок до 21 сентября 2025 года. Это личный кабинет соорганизатора, где размещены документы и материалы, необходимые для подготовки мероприятий фестиваля.  Также ответственное лицо подает отчеты в личном кабинете от лица соорганизатора.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Регистрация от имени соорганизатора производится один раз. В одной организации может быть только один ответственный. При этом</w:t>
      </w:r>
      <w:r>
        <w:rPr>
          <w:sz w:val="28"/>
          <w:szCs w:val="28"/>
          <w:rtl w:val="0"/>
        </w:rPr>
        <w:t xml:space="preserve"> число педагогов, проводящих мероприятие не ограничено. В случае направления нескольких заявок на регистрацию в качестве соорганизатора от одной организации, за основную берется заявка, направленная ранее остальных. Последующие заявки из системы удаляются.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Гостевой доступ к личному кабинету могут получить все желающие педагоги организации-соорганизатора, чтобы использовать методические материалы для подготовки к фестивалю.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Количество педагогов, принимающих участие в фестивале, устанавливается самостоятельно соорганизатором.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Фамилию имя и отчество каждого педагога ответственное лицо от соорганизатора указывает в итоговом отчете, а также указывает в отчетной публикации зону ответственности каждого педагога в проведении мероприятий.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На одного педагога должно приходится не менее одного проведенного очного мероприятия.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Диплом за проведение мероприятий в рамках фестиваля получает педагог, который провел очное мероприятие и информация об этом мероприятии и педагоге зафиксирована в отчетной публикации.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Педагогам соорганизатора необходимо подписаться на страницу Организатора в</w:t>
      </w:r>
      <w:hyperlink r:id="rId35" w:tooltip="https://vk.com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6" w:tooltip="https://vk.com/rcfg24" w:history="1">
        <w:r>
          <w:rPr>
            <w:color w:val="0000ff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 или</w:t>
      </w:r>
      <w:hyperlink r:id="rId37" w:tooltip="https://t.me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38" w:tooltip="https://t.me/rcfg24" w:history="1">
        <w:r>
          <w:rPr>
            <w:color w:val="1155cc"/>
            <w:sz w:val="28"/>
            <w:szCs w:val="28"/>
            <w:u w:val="single"/>
            <w:rtl w:val="0"/>
          </w:rPr>
          <w:t xml:space="preserve">https://t.me/rcfg24</w:t>
        </w:r>
      </w:hyperlink>
      <w:r>
        <w:rPr>
          <w:sz w:val="28"/>
          <w:szCs w:val="28"/>
          <w:rtl w:val="0"/>
        </w:rPr>
        <w:t xml:space="preserve"> и группу «Соорганизаторы КСФФ 2025» в Телеграм</w:t>
      </w:r>
      <w:hyperlink r:id="rId39" w:tooltip="https://t.me/+JsS6kgsgbSRhZDJi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0" w:tooltip="https://t.me/+JsS6kgsgbSRhZDJi" w:history="1">
        <w:r>
          <w:rPr>
            <w:color w:val="0000ff"/>
            <w:sz w:val="28"/>
            <w:szCs w:val="28"/>
            <w:u w:val="single"/>
            <w:rtl w:val="0"/>
          </w:rPr>
          <w:t xml:space="preserve">https://t.me/+JsS6kgsgbSRhZDJi</w:t>
        </w:r>
      </w:hyperlink>
      <w:r>
        <w:rPr>
          <w:sz w:val="28"/>
          <w:szCs w:val="28"/>
          <w:rtl w:val="0"/>
        </w:rPr>
        <w:t xml:space="preserve"> для получения актуальной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color w:val="1155cc"/>
          <w:sz w:val="28"/>
          <w:szCs w:val="28"/>
          <w:u w:val="single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Педагогам соорганизатора рекомендуется использовать готовые методические материалы для проведения игровых, интерактивных мероприятий в рамках фестиваля. Материалы размещены в свободном доступе по ссылке</w:t>
      </w:r>
      <w:hyperlink r:id="rId41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2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color w:val="1155cc"/>
          <w:sz w:val="28"/>
          <w:szCs w:val="28"/>
          <w:u w:val="single"/>
        </w:rPr>
      </w:r>
      <w:r>
        <w:rPr>
          <w:color w:val="1155cc"/>
          <w:sz w:val="28"/>
          <w:szCs w:val="28"/>
          <w:u w:val="single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i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5.2. Соорганизатор (организация) должен провести </w:t>
      </w:r>
      <w:r>
        <w:rPr>
          <w:b/>
          <w:sz w:val="28"/>
          <w:szCs w:val="28"/>
          <w:rtl w:val="0"/>
        </w:rPr>
        <w:t xml:space="preserve">не менее 2 очных мероприятий</w:t>
      </w:r>
      <w:r>
        <w:rPr>
          <w:sz w:val="28"/>
          <w:szCs w:val="28"/>
          <w:rtl w:val="0"/>
        </w:rPr>
        <w:t xml:space="preserve"> с представлением отчета в личном кабинете с числом участников в каждом мероприятии </w:t>
      </w:r>
      <w:r>
        <w:rPr>
          <w:b/>
          <w:sz w:val="28"/>
          <w:szCs w:val="28"/>
          <w:rtl w:val="0"/>
        </w:rPr>
        <w:t xml:space="preserve">не менее 20 человек</w:t>
      </w:r>
      <w:r>
        <w:rPr>
          <w:sz w:val="28"/>
          <w:szCs w:val="28"/>
          <w:rtl w:val="0"/>
        </w:rPr>
        <w:t xml:space="preserve">. </w:t>
      </w:r>
      <w:r>
        <w:rPr>
          <w:i/>
          <w:sz w:val="28"/>
          <w:szCs w:val="28"/>
          <w:rtl w:val="0"/>
        </w:rPr>
        <w:t xml:space="preserve">(Исключение составляют малокомплектные организации. Для малокомплектных образовательных организаций, необходимо поставить отметку в соответствующем поле: Образовательная организация является малокомплектной).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Проводимое соорганизатором мероприятие, должно быть для участников Фестиваля </w:t>
      </w:r>
      <w:r>
        <w:rPr>
          <w:b/>
          <w:sz w:val="28"/>
          <w:szCs w:val="28"/>
          <w:rtl w:val="0"/>
        </w:rPr>
        <w:t xml:space="preserve">бесплатным</w:t>
      </w:r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Организатор обеспечивает соорганизаторам методическую, экспертную и организационную поддержку. Методические материалы размещены в личном кабинете соорганизатора</w:t>
      </w:r>
      <w:hyperlink r:id="rId43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4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5.3. Соорганизатор решает следующие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организационные: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информирует о пров</w:t>
      </w:r>
      <w:r>
        <w:rPr>
          <w:sz w:val="28"/>
          <w:szCs w:val="28"/>
          <w:rtl w:val="0"/>
        </w:rPr>
        <w:t xml:space="preserve">едении Фестиваля учащихся в образовательной организации, а также их родителей (законных представителей) через официальную группу Вконтакте (сайте организации), классные чаты в мессенджерах и другими способами, приглашает к участию в мероприятиях Фестиваля;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публикует информацию о проведении Фестиваля на сайте образовательной организации и/или в официальной группе Вконтакте.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по итогам информирования, соорганизатор отчитывается Организатору Фестиваля в соответствующей форме в личном кабинете с 22 сентября по 5 октября 2025 года (</w:t>
      </w:r>
      <w:r>
        <w:rPr>
          <w:b/>
          <w:sz w:val="28"/>
          <w:szCs w:val="28"/>
          <w:rtl w:val="0"/>
        </w:rPr>
        <w:t xml:space="preserve">Внимание! Отчет подается одним ответственным лицом за всю организацию-соорганизатора</w:t>
      </w:r>
      <w:r>
        <w:rPr>
          <w:sz w:val="28"/>
          <w:szCs w:val="28"/>
          <w:rtl w:val="0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20" w:right="560" w:firstLine="56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содержательные: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1) обеспечивает </w:t>
      </w:r>
      <w:r>
        <w:rPr>
          <w:b/>
          <w:sz w:val="28"/>
          <w:szCs w:val="28"/>
          <w:rtl w:val="0"/>
        </w:rPr>
        <w:t xml:space="preserve">просмотр онлайн-программы</w:t>
      </w:r>
      <w:r>
        <w:rPr>
          <w:sz w:val="28"/>
          <w:szCs w:val="28"/>
          <w:rtl w:val="0"/>
        </w:rPr>
        <w:t xml:space="preserve"> фестиваля с образовательным контентом по финансовой грамотности учащимися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путем подключения класса к онлайн-трансляции в рамках внеурочной деятельности, воспитательной работы и т.д.;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просмотр материалов фестиваля учащимися из дома с последующим предоставлением обратной связи в классе;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просмотр образовательного контента по финансовой грамотности из программы Фестиваля в удобное время по усмотрению педагога.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2) приглашает учащихся к активному участию в конкурсах, викторинах, тестировании;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3) с 6 по 12 октября 2025 г. проводит </w:t>
      </w:r>
      <w:r>
        <w:rPr>
          <w:b/>
          <w:sz w:val="28"/>
          <w:szCs w:val="28"/>
          <w:rtl w:val="0"/>
        </w:rPr>
        <w:t xml:space="preserve">очные мероприятия</w:t>
      </w:r>
      <w:r>
        <w:rPr>
          <w:sz w:val="28"/>
          <w:szCs w:val="28"/>
          <w:rtl w:val="0"/>
        </w:rPr>
        <w:t xml:space="preserve">. Время проведения, класс, формат и количество мероприятий соорганизатор выбирает самостоятельно. Готовые методические материалы размещены в личном кабинете соорганизатора</w:t>
      </w:r>
      <w:hyperlink r:id="rId45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6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Рекомендуемые форматы мероприятий: мастер-класс, станционная игра, квест, деловая игра, настольная финансовая игра, викторина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Мероприятия должны: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носить образовательно-развлекательный характер (edutainment);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соответствовать возрасту учащихся;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быть актуальными и полезными для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по итогу мероприятия учащиеся должны получить </w:t>
      </w:r>
      <w:r>
        <w:rPr>
          <w:b/>
          <w:sz w:val="28"/>
          <w:szCs w:val="28"/>
          <w:rtl w:val="0"/>
        </w:rPr>
        <w:t xml:space="preserve">домашнее задание для выполнения с семьей</w:t>
      </w:r>
      <w:r>
        <w:rPr>
          <w:sz w:val="28"/>
          <w:szCs w:val="28"/>
          <w:rtl w:val="0"/>
        </w:rPr>
        <w:t xml:space="preserve"> (задание должно быть связано с материалом, изученным во время мероприятия), например, провести учет фактических доходов и расходов семьи; составить семейный бюджет на месяц; спланировать семейный праздник, исходя из имеющихся ресурсов семьи и т.д.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  <w:highlight w:val="yellow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4) по итогам мероприятий ответственное лицо от организации-соорганизатора размещает публикацию о проведенных мероприятиях в своих соцсетях (и/или на сайте своей образовательной организации). Данная публикация</w:t>
      </w:r>
      <w:r>
        <w:rPr>
          <w:b/>
          <w:sz w:val="28"/>
          <w:szCs w:val="28"/>
          <w:rtl w:val="0"/>
        </w:rPr>
        <w:t xml:space="preserve"> является обязательной частью отчета о мероприятиях</w:t>
      </w:r>
      <w:r>
        <w:rPr>
          <w:sz w:val="28"/>
          <w:szCs w:val="28"/>
          <w:rtl w:val="0"/>
        </w:rPr>
        <w:t xml:space="preserve">. Ссылку на публикацию соорганизатор размещает в отчете.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  <w:u w:val="single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5.4. </w:t>
      </w:r>
      <w:r>
        <w:rPr>
          <w:b/>
          <w:sz w:val="28"/>
          <w:szCs w:val="28"/>
          <w:u w:val="single"/>
          <w:rtl w:val="0"/>
        </w:rPr>
        <w:t xml:space="preserve">Требования к отчетной публикации: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текст на русском </w:t>
      </w:r>
      <w:r>
        <w:rPr>
          <w:sz w:val="28"/>
          <w:szCs w:val="28"/>
          <w:rtl w:val="0"/>
        </w:rPr>
        <w:t xml:space="preserve">языке (не менее 4-х предложений) должен содержать следующею информацию: дата проведения, количество мероприятий, тип и название мероприятий, информация о педагогах, проводивших мероприятия, о классах, принявших в них участие, краткое описание мероприятий. </w:t>
      </w:r>
      <w:r>
        <w:rPr>
          <w:b/>
          <w:sz w:val="28"/>
          <w:szCs w:val="28"/>
          <w:rtl w:val="0"/>
        </w:rPr>
        <w:t xml:space="preserve">Важно! необходимо упомянуть какие мероприятия провел каждый педагог, т.к. на основании публикации будут выдаваться дипломы педагогам.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в публикации должно быть упоминание о его проведении в рамках Фестиваля, а также должна быть сделана ссылка на Организатора в Вконтакте:</w:t>
      </w:r>
      <w:hyperlink r:id="rId47" w:tooltip="https://vk.com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48" w:tooltip="https://vk.com/rcfg24" w:history="1">
        <w:r>
          <w:rPr>
            <w:color w:val="0000ff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 и добавлен хештег:  </w:t>
      </w:r>
      <w:r>
        <w:rPr>
          <w:b/>
          <w:sz w:val="28"/>
          <w:szCs w:val="28"/>
          <w:rtl w:val="0"/>
        </w:rPr>
        <w:t xml:space="preserve">#финфест24 (#finfest24) и  #ЭстафетаМоиФинансы.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  <w:highlight w:val="none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-</w:t>
      </w:r>
      <w:r>
        <w:rPr>
          <w:sz w:val="14"/>
          <w:szCs w:val="14"/>
          <w:rtl w:val="0"/>
        </w:rPr>
        <w:t xml:space="preserve"> </w:t>
      </w:r>
      <w:r>
        <w:rPr>
          <w:sz w:val="28"/>
          <w:szCs w:val="28"/>
          <w:rtl w:val="0"/>
        </w:rPr>
        <w:t xml:space="preserve">в публикации присутствует (прилагается) </w:t>
      </w:r>
      <w:r>
        <w:rPr>
          <w:b/>
          <w:sz w:val="28"/>
          <w:szCs w:val="28"/>
          <w:rtl w:val="0"/>
        </w:rPr>
        <w:t xml:space="preserve">не менее 3-х фотографий, с мероприятия каждого педагога</w:t>
      </w:r>
      <w:r>
        <w:rPr>
          <w:sz w:val="28"/>
          <w:szCs w:val="28"/>
          <w:rtl w:val="0"/>
        </w:rPr>
        <w:t xml:space="preserve">, сделанных в процессе проведения мероприятия с разных ракурсов. (Из </w:t>
      </w:r>
      <w:r>
        <w:rPr>
          <w:sz w:val="28"/>
          <w:szCs w:val="28"/>
          <w:rtl w:val="0"/>
        </w:rPr>
        <w:t xml:space="preserve">фотографий должно быть понятно, что это мероприятие по финансовой грамотности, а не просто фото учеников). Также к публикации может быть добавлено видео (15 сек. – 1 мин. – например, отзыв ученика о мероприятии или краткий ролик о фестивале в организации).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0" w:right="560" w:firstLine="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  <w:rtl w:val="0"/>
        </w:rPr>
        <w:tab/>
        <w:t xml:space="preserve">Примеры отчетной публикации: </w:t>
      </w:r>
      <w:r>
        <w:rPr>
          <w:sz w:val="28"/>
          <w:szCs w:val="28"/>
          <w:highlight w:val="none"/>
          <w:rtl w:val="0"/>
        </w:rPr>
      </w:r>
      <w:hyperlink r:id="rId49" w:tooltip="https://vk.com/madou273_krsk?w=wall-193714976_12772" w:history="1">
        <w:r>
          <w:rPr>
            <w:rStyle w:val="878"/>
            <w:sz w:val="28"/>
            <w:szCs w:val="28"/>
            <w:highlight w:val="none"/>
            <w:rtl w:val="0"/>
          </w:rPr>
          <w:t xml:space="preserve">https://vk.com/madou273_krsk?w=wall-193714976_12772</w:t>
        </w:r>
        <w:r>
          <w:rPr>
            <w:rStyle w:val="878"/>
            <w:sz w:val="28"/>
            <w:szCs w:val="28"/>
            <w:highlight w:val="none"/>
            <w:rtl w:val="0"/>
          </w:rPr>
        </w:r>
      </w:hyperlink>
      <w:r>
        <w:rPr>
          <w:sz w:val="28"/>
          <w:szCs w:val="28"/>
          <w:highlight w:val="none"/>
          <w:rtl w:val="0"/>
        </w:rPr>
        <w:t xml:space="preserve">, </w:t>
      </w:r>
      <w:r>
        <w:rPr>
          <w:sz w:val="28"/>
          <w:szCs w:val="28"/>
          <w:highlight w:val="none"/>
          <w:rtl w:val="0"/>
        </w:rPr>
      </w:r>
      <w:hyperlink r:id="rId50" w:tooltip="https://vk.com/wall-84769164_9536" w:history="1">
        <w:r>
          <w:rPr>
            <w:rStyle w:val="878"/>
            <w:sz w:val="28"/>
            <w:szCs w:val="28"/>
            <w:highlight w:val="none"/>
            <w:rtl w:val="0"/>
          </w:rPr>
          <w:t xml:space="preserve">https://vk.com/wall-84769164_9536</w:t>
        </w:r>
        <w:r>
          <w:rPr>
            <w:rStyle w:val="878"/>
            <w:sz w:val="28"/>
            <w:szCs w:val="28"/>
            <w:highlight w:val="none"/>
            <w:rtl w:val="0"/>
          </w:rPr>
        </w:r>
      </w:hyperlink>
      <w:r>
        <w:rPr>
          <w:sz w:val="28"/>
          <w:szCs w:val="28"/>
          <w:highlight w:val="none"/>
          <w:rtl w:val="0"/>
        </w:rPr>
        <w:t xml:space="preserve">, </w:t>
      </w:r>
      <w:r>
        <w:rPr>
          <w:sz w:val="28"/>
          <w:szCs w:val="28"/>
          <w:highlight w:val="none"/>
          <w:rtl w:val="0"/>
        </w:rPr>
      </w:r>
      <w:hyperlink r:id="rId51" w:tooltip="https://vk.com/wall-217593282_1203" w:history="1">
        <w:r>
          <w:rPr>
            <w:rStyle w:val="878"/>
            <w:sz w:val="28"/>
            <w:szCs w:val="28"/>
            <w:highlight w:val="none"/>
            <w:rtl w:val="0"/>
          </w:rPr>
          <w:t xml:space="preserve">https://vk.com/wall-217593282_1203</w:t>
        </w:r>
        <w:r>
          <w:rPr>
            <w:rStyle w:val="878"/>
            <w:sz w:val="28"/>
            <w:szCs w:val="28"/>
            <w:highlight w:val="none"/>
            <w:rtl w:val="0"/>
          </w:rPr>
        </w:r>
      </w:hyperlink>
      <w:r>
        <w:rPr>
          <w:sz w:val="28"/>
          <w:szCs w:val="28"/>
          <w:highlight w:val="none"/>
          <w:rtl w:val="0"/>
        </w:rPr>
        <w:t xml:space="preserve">.</w:t>
      </w:r>
      <w:r>
        <w:rPr>
          <w:sz w:val="28"/>
          <w:szCs w:val="28"/>
          <w:highlight w:val="none"/>
          <w:rtl w:val="0"/>
        </w:rPr>
      </w:r>
      <w:r>
        <w:rPr>
          <w:sz w:val="28"/>
          <w:szCs w:val="28"/>
        </w:rPr>
      </w:r>
    </w:p>
    <w:p>
      <w:pPr>
        <w:ind w:left="1440" w:right="560" w:firstLine="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7.  Конкурсы в рамках 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7.1. В рамках Фестиваля проводятся следующие конкурсы: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1) Конкурс «Агитплакат по финансовой грамотности» с определением победителей в каждом муниципалитете.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  <w:highlight w:val="yellow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2) Краевой конкурс «Дизайн банковской карты».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/>
          <w:bCs/>
          <w:sz w:val="28"/>
          <w:szCs w:val="28"/>
        </w:rPr>
      </w:pPr>
      <w:r>
        <w:rPr>
          <w:b/>
          <w:bCs/>
        </w:rPr>
      </w:r>
      <w:bookmarkStart w:id="27" w:name="_njn7vat21nta"/>
      <w:r>
        <w:rPr>
          <w:b/>
          <w:bCs/>
        </w:rPr>
      </w:r>
      <w:bookmarkEnd w:id="27"/>
      <w:r>
        <w:rPr>
          <w:b/>
          <w:bCs/>
          <w:sz w:val="28"/>
          <w:szCs w:val="28"/>
          <w:rtl w:val="0"/>
        </w:rPr>
        <w:t xml:space="preserve">Участие в конкурсах доступно для всех желающих и не требует регистрации в качестве соорганизатора.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8" w:name="_okn3bgn255j1"/>
      <w:r/>
      <w:bookmarkEnd w:id="28"/>
      <w:r>
        <w:rPr>
          <w:sz w:val="28"/>
          <w:szCs w:val="28"/>
          <w:rtl w:val="0"/>
        </w:rPr>
        <w:t xml:space="preserve">Конкурсы являются самостоятельными мероприятиями.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7.2. Порядок организации и проведения конкурсов определяется Положениями о конкурсах, информация о которых размещена по следующим ссылкам: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</w:rPr>
      </w:r>
      <w:bookmarkStart w:id="0" w:name="_n9nslnn5iay6"/>
      <w:r>
        <w:rPr>
          <w:b w:val="0"/>
          <w:bCs w:val="0"/>
        </w:rPr>
      </w:r>
      <w:bookmarkEnd w:id="0"/>
      <w:r>
        <w:rPr>
          <w:b w:val="0"/>
          <w:bCs w:val="0"/>
          <w:sz w:val="28"/>
          <w:szCs w:val="28"/>
          <w:rtl w:val="0"/>
        </w:rPr>
        <w:t xml:space="preserve">1) Положение о проведении краевого творческого конкурса «Агитплакат по финансовой грамотности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»</w:t>
      </w:r>
      <w:hyperlink r:id="rId52" w:tooltip="https://goo.su/7oeEtgr" w:history="1">
        <w:r>
          <w:rPr>
            <w:b w:val="0"/>
            <w:bCs w:val="0"/>
            <w:sz w:val="28"/>
            <w:szCs w:val="28"/>
            <w:highlight w:val="white"/>
            <w:rtl w:val="0"/>
          </w:rPr>
          <w:t xml:space="preserve"> </w:t>
        </w:r>
      </w:hyperlink>
      <w:r>
        <w:rPr>
          <w:b w:val="0"/>
          <w:bCs w:val="0"/>
          <w:sz w:val="28"/>
          <w:szCs w:val="28"/>
          <w:highlight w:val="white"/>
          <w:rtl w:val="0"/>
        </w:rPr>
      </w:r>
      <w:hyperlink r:id="rId53" w:tooltip="https://clck.ru/3NsKEo" w:history="1">
        <w:r>
          <w:rPr>
            <w:rStyle w:val="878"/>
            <w:b w:val="0"/>
            <w:bCs w:val="0"/>
            <w:sz w:val="28"/>
            <w:szCs w:val="28"/>
            <w:highlight w:val="white"/>
            <w:rtl w:val="0"/>
          </w:rPr>
          <w:t xml:space="preserve">https://clck.ru/3NsKEo</w:t>
        </w:r>
      </w:hyperlink>
      <w:r>
        <w:rPr>
          <w:b w:val="0"/>
          <w:bCs w:val="0"/>
          <w:sz w:val="28"/>
          <w:szCs w:val="28"/>
          <w:highlight w:val="white"/>
          <w:rtl w:val="0"/>
        </w:rPr>
        <w:t xml:space="preserve">.</w:t>
      </w:r>
      <w:r>
        <w:rPr>
          <w:b w:val="0"/>
          <w:bCs w:val="0"/>
          <w:sz w:val="28"/>
          <w:szCs w:val="28"/>
          <w:highlight w:val="white"/>
          <w:rtl w:val="0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560" w:right="560" w:firstLine="720"/>
        <w:spacing w:line="276" w:lineRule="auto"/>
        <w:widowControl w:val="off"/>
        <w:tabs>
          <w:tab w:val="left" w:pos="851" w:leader="none"/>
        </w:tabs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</w:rPr>
      </w:r>
      <w:bookmarkStart w:id="0" w:name="_n9nslnn5iay6"/>
      <w:r>
        <w:rPr>
          <w:b w:val="0"/>
          <w:bCs w:val="0"/>
        </w:rPr>
      </w:r>
      <w:bookmarkEnd w:id="0"/>
      <w:r>
        <w:rPr>
          <w:b w:val="0"/>
          <w:bCs w:val="0"/>
          <w:sz w:val="28"/>
          <w:szCs w:val="28"/>
          <w:rtl w:val="0"/>
        </w:rPr>
        <w:t xml:space="preserve">2) Положение о проведении краевого конкурса </w:t>
      </w:r>
      <w:r>
        <w:rPr>
          <w:b w:val="0"/>
          <w:bCs w:val="0"/>
          <w:sz w:val="28"/>
          <w:szCs w:val="28"/>
          <w:rtl w:val="0"/>
        </w:rPr>
        <w:t xml:space="preserve">«Дизайн банковской ка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рты»</w:t>
      </w:r>
      <w:r>
        <w:rPr>
          <w:b w:val="0"/>
          <w:bCs w:val="0"/>
          <w:sz w:val="28"/>
          <w:szCs w:val="28"/>
          <w:highlight w:val="white"/>
          <w:rtl w:val="0"/>
        </w:rPr>
        <w:t xml:space="preserve"> </w:t>
      </w:r>
      <w:hyperlink r:id="rId54" w:tooltip="https://clck.ru/3NsKLG" w:history="1">
        <w:r>
          <w:rPr>
            <w:rStyle w:val="878"/>
            <w:b w:val="0"/>
            <w:bCs w:val="0"/>
            <w:sz w:val="28"/>
            <w:szCs w:val="28"/>
            <w:highlight w:val="white"/>
            <w:rtl w:val="0"/>
          </w:rPr>
          <w:t xml:space="preserve">https://clck.ru/3NsKLG</w:t>
        </w:r>
      </w:hyperlink>
      <w:r>
        <w:rPr>
          <w:b w:val="0"/>
          <w:bCs w:val="0"/>
          <w:sz w:val="28"/>
          <w:szCs w:val="28"/>
          <w:highlight w:val="none"/>
          <w:rtl w:val="0"/>
        </w:rPr>
        <w:t xml:space="preserve">.</w:t>
      </w:r>
      <w:r>
        <w:rPr>
          <w:b w:val="0"/>
          <w:bCs w:val="0"/>
          <w:sz w:val="28"/>
          <w:szCs w:val="28"/>
          <w:highlight w:val="white"/>
          <w:rtl w:val="0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right="560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8. Сроки подготовки, проведения фестиваля и подготовки отчетов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до 07 сентября 2025 г. </w:t>
      </w:r>
      <w:r>
        <w:rPr>
          <w:sz w:val="28"/>
          <w:szCs w:val="28"/>
          <w:rtl w:val="0"/>
        </w:rPr>
        <w:t xml:space="preserve">– назначение куратора и его регистрация в личном кабинете;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до 21 сентября 2025г. </w:t>
      </w:r>
      <w:r>
        <w:rPr>
          <w:sz w:val="28"/>
          <w:szCs w:val="28"/>
          <w:rtl w:val="0"/>
        </w:rPr>
        <w:t xml:space="preserve">– регистрация соорганизаторов в личном кабинете. Регистрация может быть закрыта досрочно при достижении предельного количества соорганизаторов - 800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с 22 сентября по 5 октября 2025г.</w:t>
      </w:r>
      <w:r>
        <w:rPr>
          <w:sz w:val="28"/>
          <w:szCs w:val="28"/>
          <w:rtl w:val="0"/>
        </w:rPr>
        <w:t xml:space="preserve"> –  информирование обучающихся и их родителей о фестивале и заполнение Отчета об информировании соорганизатором;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до 5 октября 2025г.</w:t>
      </w:r>
      <w:r>
        <w:rPr>
          <w:sz w:val="28"/>
          <w:szCs w:val="28"/>
          <w:rtl w:val="0"/>
        </w:rPr>
        <w:t xml:space="preserve"> – подготовка к проведению очных мероприятий соорганизаторами, информирование обучающихся и их родителей о фестивале.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6-12 октября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2025г. </w:t>
      </w:r>
      <w:r>
        <w:rPr>
          <w:sz w:val="28"/>
          <w:szCs w:val="28"/>
          <w:rtl w:val="0"/>
        </w:rPr>
        <w:t xml:space="preserve">– проведение мероприятий фестиваля.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11-15 октября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2025г. </w:t>
      </w:r>
      <w:r>
        <w:rPr>
          <w:sz w:val="28"/>
          <w:szCs w:val="28"/>
          <w:rtl w:val="0"/>
        </w:rPr>
        <w:t xml:space="preserve">– отчеты соорганизаторов о проведении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16 октября - 15 ноября</w:t>
      </w:r>
      <w:r>
        <w:rPr>
          <w:sz w:val="28"/>
          <w:szCs w:val="28"/>
          <w:rtl w:val="0"/>
        </w:rPr>
        <w:t xml:space="preserve"> </w:t>
      </w:r>
      <w:r>
        <w:rPr>
          <w:b/>
          <w:sz w:val="28"/>
          <w:szCs w:val="28"/>
          <w:rtl w:val="0"/>
        </w:rPr>
        <w:t xml:space="preserve">2025г. </w:t>
      </w:r>
      <w:r>
        <w:rPr>
          <w:sz w:val="28"/>
          <w:szCs w:val="28"/>
          <w:rtl w:val="0"/>
        </w:rPr>
        <w:t xml:space="preserve">– подведение итогов фестиваля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15-30 ноября 2025г.</w:t>
      </w:r>
      <w:r>
        <w:rPr>
          <w:sz w:val="28"/>
          <w:szCs w:val="28"/>
          <w:rtl w:val="0"/>
        </w:rPr>
        <w:t xml:space="preserve"> – выдача документов педагогам организаций-соорганизаторов, кураторам и партнерам фестиваля.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before="120" w:after="120"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9. Антикоррупционная оговорка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8.1. При взаимодействии, согласно настоящему Положению и/или </w:t>
      </w:r>
      <w:r>
        <w:rPr>
          <w:sz w:val="28"/>
          <w:szCs w:val="28"/>
          <w:rtl w:val="0"/>
        </w:rPr>
        <w:t xml:space="preserve">в связи с его исполнением организатор, кураторы, педагоги организаций-соорганизаторов, партнеры и участники фестиваля (далее Стороны) обязуются обеспечить соблюдение требований Федерального закона от 25.12.2008 № 273-ФЗ «О противодействии коррупции» и иных</w:t>
      </w:r>
      <w:r>
        <w:rPr>
          <w:sz w:val="28"/>
          <w:szCs w:val="28"/>
          <w:rtl w:val="0"/>
        </w:rPr>
        <w:t xml:space="preserve">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управления, их работниками и аффилированными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За невыполнение и (или) ненадлежащее выполнение вышеуказанных требований в сфере противодействия коррупции Стороны несут ответственность, предусмотренную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24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8.2. При взаимодействии, исполнении своих обязательств по настоящему Положению и/или в связи с его исполнением Стороны обязуются не совершать и не </w:t>
      </w:r>
      <w:r>
        <w:rPr>
          <w:sz w:val="28"/>
          <w:szCs w:val="28"/>
          <w:rtl w:val="0"/>
        </w:rPr>
        <w:t xml:space="preserve">допускать совершение членами их органов управления, их работниками и аффилированными лицами деяний (действий), подпадающих под понятие «коррупция», предусмотренное статьей 1 Федерального закона от 25.12.2008 № 273-ФЗ «О противодействии коррупции»; деяний (</w:t>
      </w:r>
      <w:r>
        <w:rPr>
          <w:sz w:val="28"/>
          <w:szCs w:val="28"/>
          <w:rtl w:val="0"/>
        </w:rPr>
        <w:t xml:space="preserve">преступлений) коррупционной направленности, предусмотренных Уголовным кодексом Российской Федерации; иных деяний (действий), нарушающих требования федеральных законов и иных нормативных правовых актов Российской Федерации в сфере противодействия коррупции.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8.3 В случае возникновения у Стороны обоснованных предположений, что произошло </w:t>
      </w:r>
      <w:r>
        <w:rPr>
          <w:sz w:val="28"/>
          <w:szCs w:val="28"/>
          <w:rtl w:val="0"/>
        </w:rPr>
        <w:t xml:space="preserve">или может произойти совершение коррупционного деяния (правонарушения), предусмотренного пунктом 8.2. настоящей Антикоррупционной оговорки (далее – совершение коррупционного деяния (правонарушения)), соответствующая Сторона обязуется уведомить об этом другу</w:t>
      </w:r>
      <w:r>
        <w:rPr>
          <w:sz w:val="28"/>
          <w:szCs w:val="28"/>
          <w:rtl w:val="0"/>
        </w:rPr>
        <w:t xml:space="preserve">ю Сторону в письменной форме по почте заказным письмом с уведомлением о вручении по адресу ее местонахождения. В письменном уведомлении Сторона обязана указать соответствующие факты, представить документы и иные материалы, подтверждающие, что произошло или</w:t>
      </w:r>
      <w:r>
        <w:rPr>
          <w:sz w:val="28"/>
          <w:szCs w:val="28"/>
          <w:rtl w:val="0"/>
        </w:rPr>
        <w:t xml:space="preserve"> может произойти совершение коррупционного деяния (правонарушения) другой Стороной, членом ее органа управления, ее работником и аффилированным лицом. Сторона, получившая уведомление о совершении коррупционного деяния (правонарушения), обязана рассмотреть </w:t>
      </w:r>
      <w:r>
        <w:rPr>
          <w:sz w:val="28"/>
          <w:szCs w:val="28"/>
          <w:rtl w:val="0"/>
        </w:rPr>
        <w:t xml:space="preserve">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(десяти) рабочих дней со дня получения письменного уведомления.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8.4. Сторона, уведомившая другую Сторону о совершении коррупционного деяния (правонарушения), принимает меры по обеспечению своему работнику, сообщившему о совершении коррупционного деяния (правонарушения</w:t>
      </w:r>
      <w:r>
        <w:rPr>
          <w:sz w:val="28"/>
          <w:szCs w:val="28"/>
          <w:rtl w:val="0"/>
        </w:rPr>
        <w:t xml:space="preserve">), гарантий, предотвращающих его неправомерное увольнение, неправомерный перевод на нижестоящую должность, неправомерное лишение или снижение размера премии, неправомерный перенос времени отпуска, неправомерное привлечение к дисциплинарной ответственности.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before="240" w:after="160"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8.5. В случае совершения одной Стороной коррупционного деяния (правонарушения) или неполучения другой Стороной в соо</w:t>
      </w:r>
      <w:r>
        <w:rPr>
          <w:sz w:val="28"/>
          <w:szCs w:val="28"/>
          <w:rtl w:val="0"/>
        </w:rPr>
        <w:t xml:space="preserve">тветствии с пунктом 8.3. настоящей Антикоррупционной оговорки информации о результатах рассмотрения уведомления о совершении коррупционного деяния (правонарушения) другая Сторона вправе в одностороннем внесудебном порядке отказаться от исполнения настоящег</w:t>
      </w:r>
      <w:r>
        <w:rPr>
          <w:sz w:val="28"/>
          <w:szCs w:val="28"/>
          <w:rtl w:val="0"/>
        </w:rPr>
        <w:t xml:space="preserve">о Договора путем направления Стороне, совершившей коррупционное деяние (правонарушение), письменного уведомления по почте заказным письмом с уведомлением о вручении по адресу ее местонахождения не позднее чем за 30 (тридцать) календарных дней до указанной </w:t>
      </w:r>
      <w:r>
        <w:rPr>
          <w:sz w:val="28"/>
          <w:szCs w:val="28"/>
          <w:rtl w:val="0"/>
        </w:rPr>
        <w:t xml:space="preserve">в письменном уведомлении даты прекращения действия настоящего Договора, а также потребовать от Стороны, совершившей коррупционное деяние (правонарушение), возмещения документально подтвержденных убытков, причиненных досрочным прекращением настоящего Догов.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before="240" w:after="160" w:line="276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0" w:name="_n9nslnn5iay6"/>
      <w:r/>
      <w:bookmarkEnd w:id="0"/>
      <w:r>
        <w:rPr>
          <w:b/>
          <w:sz w:val="28"/>
          <w:szCs w:val="28"/>
          <w:rtl w:val="0"/>
        </w:rPr>
        <w:t xml:space="preserve">10. Согласие на обработку персональных данных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Кураторы, педагоги организаций-с</w:t>
      </w:r>
      <w:r>
        <w:rPr>
          <w:sz w:val="28"/>
          <w:szCs w:val="28"/>
          <w:rtl w:val="0"/>
        </w:rPr>
        <w:t xml:space="preserve">оорганизаторов и партнеров дают свое согласие на обработку персональных данных, относящихся исключительно к перечисленным ниже категориям персональных данных: фамилия, имя, отчество; наименование места работы, должность, контактные данные (почта, телефон).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Настоящее согласие предоставляется на осуществление действий в отношении персональных данных кураторов, педагогов организаций-соорганизаторов и партнеров, которые необходимы для достижения указанных выше целей, включая (без</w:t>
      </w:r>
      <w:r>
        <w:rPr>
          <w:sz w:val="28"/>
          <w:szCs w:val="28"/>
          <w:rtl w:val="0"/>
        </w:rPr>
        <w:t xml:space="preserve"> ограничения) сбор, систематизацию, накопление, хранение (на бумажных и электронных носителях), уточнение (обновление, изменение), обезличивание, а также осуществление любых иных действий, предусмотренных действующим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Организатор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Использование персональных данных участников фестиваля происходит в соответствии с требованиями Федерального закона от 27.06.2006г. № 152 «О персональных данных».</w:t>
      </w:r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right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29" w:name="_ym6t8056fb8o"/>
      <w:r/>
      <w:bookmarkEnd w:id="29"/>
      <w:r>
        <w:rPr>
          <w:sz w:val="28"/>
          <w:szCs w:val="28"/>
          <w:rtl w:val="0"/>
        </w:rPr>
        <w:t xml:space="preserve">Приложение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center"/>
        <w:spacing w:line="276" w:lineRule="auto"/>
        <w:widowControl w:val="off"/>
        <w:tabs>
          <w:tab w:val="left" w:pos="851" w:leader="none"/>
        </w:tabs>
        <w:rPr>
          <w:b/>
          <w:sz w:val="28"/>
          <w:szCs w:val="28"/>
          <w:highlight w:val="white"/>
        </w:rPr>
      </w:pPr>
      <w:r/>
      <w:bookmarkStart w:id="0" w:name="_n9nslnn5iay6"/>
      <w:r/>
      <w:bookmarkEnd w:id="0"/>
      <w:r>
        <w:rPr>
          <w:b/>
          <w:sz w:val="28"/>
          <w:szCs w:val="28"/>
          <w:highlight w:val="white"/>
          <w:rtl w:val="0"/>
        </w:rPr>
        <w:t xml:space="preserve">Деятельность  Куратора Фестиваля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1. От одного муниципалитета назначается один куратор. Куратор должен пройти регистрацию до 7 сентября 2025 года по ссылке в информационном письме, направленном в муниципальные образования.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 Список кураторов размещается не позднее 10 сентября 2025 года в личном кабинете соорганизатора и куратора </w:t>
      </w:r>
      <w:r/>
      <w:hyperlink r:id="rId55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/>
      <w:r>
        <w:rPr>
          <w:sz w:val="28"/>
          <w:szCs w:val="28"/>
          <w:rtl w:val="0"/>
        </w:rPr>
      </w:r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2. Куратор решает следующие задачи: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1) информирует населен</w:t>
      </w:r>
      <w:r>
        <w:rPr>
          <w:sz w:val="28"/>
          <w:szCs w:val="28"/>
          <w:rtl w:val="0"/>
        </w:rPr>
        <w:t xml:space="preserve">ие муниципалитета о проведении Фестиваля через образовательные организации, а также через учреждения культуры (библиотеки, дома культуры), многофункциональные центры и прочие организации (афиша мероприятия и тексты предоставляются организатором фестиваля);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2)    обеспечивает публикацию программы фестиваля на информационных ресурсах образовательных учреждений (учреждений культуры и т.д.) (программа мероприятия предоставляется организатором фестиваля);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3)   приглашает образовательные</w:t>
      </w:r>
      <w:r>
        <w:rPr>
          <w:sz w:val="28"/>
          <w:szCs w:val="28"/>
          <w:rtl w:val="0"/>
        </w:rPr>
        <w:t xml:space="preserve"> организации муниципалитета выступить в качестве соорганизаторов, рекомендуемый показатель - не менее 50% от числа образовательных организаций муниципалитета. Дальнейшую работу с соорганизаторами фестиваля проводит Организатор через личный кабинет на сайте</w:t>
      </w:r>
      <w:hyperlink r:id="rId56" w:tooltip="https://dl.kipk.ru/course/view.php?id=750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57" w:tooltip="https://dl.kipk.ru/course/view.php?id=750" w:history="1">
        <w:r>
          <w:rPr>
            <w:color w:val="1155cc"/>
            <w:sz w:val="28"/>
            <w:szCs w:val="28"/>
            <w:u w:val="single"/>
            <w:rtl w:val="0"/>
          </w:rPr>
          <w:t xml:space="preserve">https://dl.kipk.ru/course/view.php?id=750</w:t>
        </w:r>
      </w:hyperlink>
      <w:r>
        <w:rPr>
          <w:sz w:val="28"/>
          <w:szCs w:val="28"/>
          <w:rtl w:val="0"/>
        </w:rPr>
        <w:t xml:space="preserve">. Соорганизатор должен пройти регистрацию на вышеуказанном ресурсе до 21 сентября 2025 года (регистрация совершается одним ответственным лицом от организации).</w:t>
      </w:r>
      <w:r>
        <w:rPr>
          <w:sz w:val="28"/>
          <w:szCs w:val="28"/>
        </w:rPr>
        <w:t xml:space="preserve"> Куратор контролирует работу соорганизаторов своего муниципалитета.</w:t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4) организует в рамках фестиваля проведение творческого конкурса «Агитплакат по финансовой грамотности» (далее - Конкурс агитплакат) в своем муниципалитете. Положение о конкурсе размещено по ссылке</w:t>
      </w:r>
      <w:hyperlink r:id="rId58" w:tooltip="https://goo.su/7oeEtgr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59" w:tooltip="https://goo.su/7oeEtgr" w:history="1">
        <w:r>
          <w:rPr>
            <w:color w:val="1155cc"/>
            <w:sz w:val="28"/>
            <w:szCs w:val="28"/>
            <w:highlight w:val="yellow"/>
            <w:u w:val="single"/>
            <w:rtl w:val="0"/>
          </w:rPr>
        </w:r>
        <w:r/>
        <w:r>
          <w:rPr>
            <w:rStyle w:val="878"/>
            <w:b w:val="0"/>
            <w:bCs w:val="0"/>
            <w:sz w:val="28"/>
            <w:szCs w:val="28"/>
            <w:highlight w:val="white"/>
            <w:rtl w:val="0"/>
          </w:rPr>
          <w:t xml:space="preserve">https://clck.ru/3NsKEo</w:t>
        </w:r>
        <w:r/>
        <w:r>
          <w:rPr>
            <w:color w:val="1155cc"/>
            <w:sz w:val="28"/>
            <w:szCs w:val="28"/>
            <w:highlight w:val="yellow"/>
            <w:u w:val="single"/>
            <w:rtl w:val="0"/>
          </w:rPr>
        </w:r>
      </w:hyperlink>
      <w:r>
        <w:rPr>
          <w:sz w:val="28"/>
          <w:szCs w:val="28"/>
          <w:rtl w:val="0"/>
        </w:rPr>
        <w:t xml:space="preserve">. Наградная продукция для победителей конкурса предоставляется Организатором;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5) получает сувенирную продукцию у Организатора для всех соорганизаторов своего муниципалитета, а также для награждения победителей конкурса, и, выдает 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6) проверяет отчеты соорганизаторов своего муниципального образования и направляет их в адрес Организатора;    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7) готовит отчет о проведении фестиваля в своем муниципалитете по следующим основным критериям: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• информирование о фестивале;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• количество образовательных организаций, принявших участие в 1-й и во 2-й частях фестиваля;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• подведение и объявление итогов детского Конкурса агитплакат в своем муниципалитете.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Отчет заполняется в электронной форме, размещенной в личном кабинете куратора.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3. Для информационной поддержки куратору необходимо вступить в группу Телеграм «КУРАТОРЫ КСФФ 2025» по ссылке:</w:t>
      </w:r>
      <w:hyperlink r:id="rId60" w:tooltip="https://t.me/+67PP90or_G9jZjQy" w:history="1">
        <w:r>
          <w:rPr>
            <w:sz w:val="28"/>
            <w:szCs w:val="28"/>
            <w:rtl w:val="0"/>
          </w:rPr>
          <w:t xml:space="preserve"> </w:t>
        </w:r>
      </w:hyperlink>
      <w:r/>
      <w:r>
        <w:rPr>
          <w:sz w:val="28"/>
          <w:szCs w:val="28"/>
          <w:rtl w:val="0"/>
        </w:rPr>
      </w:r>
      <w:r>
        <w:rPr>
          <w:sz w:val="28"/>
          <w:szCs w:val="28"/>
          <w:rtl w:val="0"/>
        </w:rPr>
      </w:r>
      <w:hyperlink r:id="rId61" w:tooltip="https://t.me/+RiCNAokT-_9hY2Zi" w:history="1">
        <w:r>
          <w:rPr>
            <w:rStyle w:val="878"/>
            <w:sz w:val="28"/>
            <w:szCs w:val="28"/>
            <w:rtl w:val="0"/>
          </w:rPr>
          <w:t xml:space="preserve">https://t.me/+RiCNAokT-_9hY2Zi</w:t>
        </w:r>
        <w:r>
          <w:rPr>
            <w:rStyle w:val="878"/>
            <w:sz w:val="28"/>
            <w:szCs w:val="28"/>
            <w:rtl w:val="0"/>
          </w:rPr>
        </w:r>
      </w:hyperlink>
      <w:r>
        <w:rPr>
          <w:sz w:val="28"/>
          <w:szCs w:val="28"/>
          <w:rtl w:val="0"/>
        </w:rPr>
        <w:t xml:space="preserve"> и подписаться на страницу Регионального центра финансовой грамотности в Вконтакте:</w:t>
      </w:r>
      <w:hyperlink r:id="rId62" w:tooltip="https://vk.com/rcfg24" w:history="1">
        <w:r>
          <w:rPr>
            <w:sz w:val="28"/>
            <w:szCs w:val="28"/>
            <w:rtl w:val="0"/>
          </w:rPr>
          <w:t xml:space="preserve"> </w:t>
        </w:r>
      </w:hyperlink>
      <w:r/>
      <w:hyperlink r:id="rId63" w:tooltip="https://vk.com/rcfg24" w:history="1">
        <w:r>
          <w:rPr>
            <w:color w:val="0000ff"/>
            <w:sz w:val="28"/>
            <w:szCs w:val="28"/>
            <w:u w:val="single"/>
            <w:rtl w:val="0"/>
          </w:rPr>
          <w:t xml:space="preserve">https://vk.com/rcfg24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0" w:name="_nb8k56daroy7"/>
      <w:r/>
      <w:bookmarkEnd w:id="30"/>
      <w:r>
        <w:br w:type="page" w:clear="all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jc w:val="right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  <w:rtl w:val="0"/>
        </w:rPr>
        <w:t xml:space="preserve">Приложение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jc w:val="center"/>
        <w:spacing w:line="240" w:lineRule="auto"/>
        <w:widowControl w:val="off"/>
        <w:tabs>
          <w:tab w:val="left" w:pos="851" w:leader="none"/>
        </w:tabs>
        <w:rPr>
          <w:b/>
          <w:sz w:val="28"/>
          <w:szCs w:val="28"/>
        </w:rPr>
      </w:pPr>
      <w:r/>
      <w:bookmarkStart w:id="31" w:name="_gf7w39dwazle"/>
      <w:r/>
      <w:bookmarkEnd w:id="31"/>
      <w:r>
        <w:rPr>
          <w:b/>
          <w:sz w:val="28"/>
          <w:szCs w:val="28"/>
          <w:rtl w:val="0"/>
        </w:rPr>
        <w:t xml:space="preserve">Партнер фестиваля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560" w:right="560" w:firstLine="72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2" w:name="_haluyio0y9cp"/>
      <w:r/>
      <w:bookmarkEnd w:id="32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3" w:name="_9ke4p9f24360"/>
      <w:r/>
      <w:bookmarkEnd w:id="33"/>
      <w:r>
        <w:rPr>
          <w:sz w:val="28"/>
          <w:szCs w:val="28"/>
          <w:rtl w:val="0"/>
        </w:rPr>
        <w:t xml:space="preserve">Требования, предъявляемые к партнерам фестиваля: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4" w:name="_u2ul0umbdoqe"/>
      <w:r/>
      <w:bookmarkEnd w:id="34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5" w:name="_g9yolvpaws8x"/>
      <w:r/>
      <w:bookmarkEnd w:id="35"/>
      <w:r>
        <w:rPr>
          <w:sz w:val="28"/>
          <w:szCs w:val="28"/>
          <w:rtl w:val="0"/>
        </w:rPr>
        <w:t xml:space="preserve">1.</w:t>
        <w:tab/>
        <w:t xml:space="preserve">Статус партнера присваивается организациям по итогам конкурсного отбора. Правила отбора, особенности деятельности партнера изложены далее.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6" w:name="_3d0vk5w3seuj"/>
      <w:r/>
      <w:bookmarkEnd w:id="36"/>
      <w:r>
        <w:rPr>
          <w:sz w:val="28"/>
          <w:szCs w:val="28"/>
          <w:rtl w:val="0"/>
        </w:rPr>
        <w:t xml:space="preserve">2.</w:t>
        <w:tab/>
        <w:t xml:space="preserve">Всего по Красноярскому краю определяется не более 15 партнеров.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7" w:name="_igdw849u6ngm"/>
      <w:r/>
      <w:bookmarkEnd w:id="37"/>
      <w:r>
        <w:rPr>
          <w:sz w:val="28"/>
          <w:szCs w:val="28"/>
          <w:rtl w:val="0"/>
        </w:rPr>
        <w:t xml:space="preserve">3.</w:t>
        <w:tab/>
        <w:t xml:space="preserve">Чтобы подать заявку в качестве партнера фестиваля, организации необходимо  заполнить форму до 18 мая 2025 года по ссылке </w:t>
      </w:r>
      <w:hyperlink r:id="rId64" w:tooltip="https://clck.ru/3KtDbz" w:history="1">
        <w:r>
          <w:rPr>
            <w:color w:val="1155cc"/>
            <w:sz w:val="28"/>
            <w:szCs w:val="28"/>
            <w:u w:val="single"/>
            <w:rtl w:val="0"/>
          </w:rPr>
          <w:t xml:space="preserve">https://clck.ru/3KtDbz</w:t>
        </w:r>
      </w:hyperlink>
      <w:r>
        <w:rPr>
          <w:sz w:val="28"/>
          <w:szCs w:val="28"/>
          <w:rtl w:val="0"/>
        </w:rPr>
        <w:t xml:space="preserve">, к заявке необходимо приложить презентацию с предложениями по организации мероприятий фестиваля согласно требованиям, указанным в п.5 настоящего Приложения. Форму презентации можно скачать по </w:t>
      </w:r>
      <w:hyperlink r:id="rId65" w:tooltip="https://clck.ru/3KtHLg" w:history="1">
        <w:r>
          <w:rPr>
            <w:color w:val="1155cc"/>
            <w:sz w:val="28"/>
            <w:szCs w:val="28"/>
            <w:u w:val="single"/>
            <w:rtl w:val="0"/>
          </w:rPr>
          <w:t xml:space="preserve">https://clck.ru/3KtHLg</w:t>
        </w:r>
      </w:hyperlink>
      <w:r>
        <w:rPr>
          <w:sz w:val="28"/>
          <w:szCs w:val="28"/>
          <w:rtl w:val="0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8" w:name="_dtlebi4f6d08"/>
      <w:r/>
      <w:bookmarkEnd w:id="38"/>
      <w:r>
        <w:rPr>
          <w:sz w:val="28"/>
          <w:szCs w:val="28"/>
          <w:rtl w:val="0"/>
        </w:rPr>
        <w:t xml:space="preserve">4.</w:t>
        <w:tab/>
        <w:t xml:space="preserve">Если орган</w:t>
      </w:r>
      <w:r>
        <w:rPr>
          <w:sz w:val="28"/>
          <w:szCs w:val="28"/>
          <w:rtl w:val="0"/>
        </w:rPr>
        <w:t xml:space="preserve">изатору подано более 15 заявок на участие в фестивале в качестве партнера, то организатор осуществляет конкурсный отбор и выбирает те организации, предложения которых максимально соответствуют требованиям, предъявляемым к партнерам, п.5 данного Приложения.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39" w:name="_9qfy1wbi1y7d"/>
      <w:r/>
      <w:bookmarkEnd w:id="39"/>
      <w:r>
        <w:rPr>
          <w:sz w:val="28"/>
          <w:szCs w:val="28"/>
          <w:rtl w:val="0"/>
        </w:rPr>
        <w:t xml:space="preserve">5.</w:t>
        <w:tab/>
        <w:t xml:space="preserve">Требования, предъявляемые к партнерам фестиваля: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0" w:name="_uapfpsz17eaf"/>
      <w:r/>
      <w:bookmarkEnd w:id="40"/>
      <w:r>
        <w:rPr>
          <w:sz w:val="28"/>
          <w:szCs w:val="28"/>
          <w:rtl w:val="0"/>
        </w:rPr>
        <w:t xml:space="preserve">5.1. Сформирована команда из педагогов, назначен руководитель команды, распределены задачи.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1" w:name="_gzxb2a9m325c"/>
      <w:r/>
      <w:bookmarkEnd w:id="41"/>
      <w:r>
        <w:rPr>
          <w:sz w:val="28"/>
          <w:szCs w:val="28"/>
          <w:rtl w:val="0"/>
        </w:rPr>
        <w:t xml:space="preserve">5.2. Информирова</w:t>
      </w:r>
      <w:r>
        <w:rPr>
          <w:sz w:val="28"/>
          <w:szCs w:val="28"/>
          <w:rtl w:val="0"/>
        </w:rPr>
        <w:t xml:space="preserve">ние о фестивале обучающихся и их родителей предполагает использование различных каналов (группа организации в Вконтакте, сайт организации, родительские чаты, объявления, родительские собрания и др.). Есть контент план публикаций о предстоящих мероприятиях.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2" w:name="_p6gsd0hccmi6"/>
      <w:r/>
      <w:bookmarkEnd w:id="42"/>
      <w:r>
        <w:rPr>
          <w:sz w:val="28"/>
          <w:szCs w:val="28"/>
          <w:rtl w:val="0"/>
        </w:rPr>
        <w:t xml:space="preserve">5.3. Включение в течение недели фестиваля «точечных» мероприятий по    финансовой грамотности в образовательный процесс (например, в рамках уроков, внеурочной деятельности и прочее);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3" w:name="_m11jk8t70keq"/>
      <w:r/>
      <w:bookmarkEnd w:id="43"/>
      <w:r>
        <w:rPr>
          <w:sz w:val="28"/>
          <w:szCs w:val="28"/>
          <w:rtl w:val="0"/>
        </w:rPr>
        <w:t xml:space="preserve">5.4. Запланировано проведение открытого массового мероприятия (фестиваля-праздника) в один из дней проведения фестиваля с 6 по 12 октября 2025г.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4" w:name="_vjbfe9uqk68f"/>
      <w:r/>
      <w:bookmarkEnd w:id="44"/>
      <w:r>
        <w:rPr>
          <w:sz w:val="28"/>
          <w:szCs w:val="28"/>
          <w:rtl w:val="0"/>
        </w:rPr>
        <w:t xml:space="preserve">5.5. Обеспечение участия детей и родителей в открытом массовом мероприятии в количестве не менее 200 человек (не менее 500 человек для организаций г. Красноярска).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5" w:name="_8latr1xesvp0"/>
      <w:r/>
      <w:bookmarkEnd w:id="45"/>
      <w:r>
        <w:rPr>
          <w:sz w:val="28"/>
          <w:szCs w:val="28"/>
          <w:rtl w:val="0"/>
        </w:rPr>
        <w:t xml:space="preserve">5.6. Организация в рамках открытого массового мероприятия нескольких площадок для различных целевых аудиторий, которые будут работать параллельно.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6" w:name="_9h7seve9rn3q"/>
      <w:r/>
      <w:bookmarkEnd w:id="46"/>
      <w:r>
        <w:rPr>
          <w:sz w:val="28"/>
          <w:szCs w:val="28"/>
          <w:rtl w:val="0"/>
        </w:rPr>
        <w:t xml:space="preserve">5.7. Организация ярмарки в рамках открытого мероприятия, где участники могут обменять заработанную на площадках игровую валюту на сувенирную продукцию фестиваля. Сувенирную продукцию предоставляет организатор.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7" w:name="_mlufmmcd2gop"/>
      <w:r/>
      <w:bookmarkEnd w:id="47"/>
      <w:r>
        <w:rPr>
          <w:sz w:val="28"/>
          <w:szCs w:val="28"/>
          <w:rtl w:val="0"/>
        </w:rPr>
        <w:t xml:space="preserve">5.8. Открытое мероприятие должно в обязательном порядке содержать следующие площадки, содержательное наполнение которых обеспечивает партнер Фестиваля самостоятельно: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8" w:name="_9ing69if7qwt"/>
      <w:r/>
      <w:bookmarkEnd w:id="48"/>
      <w:r>
        <w:rPr>
          <w:sz w:val="28"/>
          <w:szCs w:val="28"/>
          <w:rtl w:val="0"/>
        </w:rPr>
        <w:t xml:space="preserve">- лекционная площадка для родителей с приглашенными спикерами (организатор оказывает поддержку в поиске и привлечении спикеров);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49" w:name="_q6jf4yn1rg1m"/>
      <w:r/>
      <w:bookmarkEnd w:id="49"/>
      <w:r>
        <w:rPr>
          <w:sz w:val="28"/>
          <w:szCs w:val="28"/>
          <w:rtl w:val="0"/>
        </w:rPr>
        <w:t xml:space="preserve">- площадка, где можно проверить свои знания по финансовой грамотности (викторины, тесты и т.п.);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0" w:name="_nc5sx8m77dfu"/>
      <w:r/>
      <w:bookmarkEnd w:id="50"/>
      <w:r>
        <w:rPr>
          <w:sz w:val="28"/>
          <w:szCs w:val="28"/>
          <w:rtl w:val="0"/>
        </w:rPr>
        <w:t xml:space="preserve">- познавательные площадки (интерактивные занятия, деловые, станционные игры, настольные игры, кейс-задания и т.п. - готовые методические материалы предоставляются);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1" w:name="_p5lmbwh5snv2"/>
      <w:r/>
      <w:bookmarkEnd w:id="51"/>
      <w:r>
        <w:rPr>
          <w:sz w:val="28"/>
          <w:szCs w:val="28"/>
          <w:rtl w:val="0"/>
        </w:rPr>
        <w:t xml:space="preserve">-        финансовый кинотеатр (ролики для трансляции предлагаются);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2" w:name="_bl7ekjgzljqv"/>
      <w:r/>
      <w:bookmarkEnd w:id="52"/>
      <w:r>
        <w:rPr>
          <w:sz w:val="28"/>
          <w:szCs w:val="28"/>
          <w:rtl w:val="0"/>
        </w:rPr>
        <w:t xml:space="preserve">- творческая мастерская (изготовление копилок, кошельков, художественная локация и т.п.);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3" w:name="_i8h9roaqvump"/>
      <w:r/>
      <w:bookmarkEnd w:id="53"/>
      <w:r>
        <w:rPr>
          <w:sz w:val="28"/>
          <w:szCs w:val="28"/>
          <w:rtl w:val="0"/>
        </w:rPr>
        <w:t xml:space="preserve">- подвижные игры по финансовой грамотности (методические материалы предоставляются);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4" w:name="_34u6rqqzlce4"/>
      <w:r/>
      <w:bookmarkEnd w:id="54"/>
      <w:r>
        <w:rPr>
          <w:sz w:val="28"/>
          <w:szCs w:val="28"/>
          <w:rtl w:val="0"/>
        </w:rPr>
        <w:t xml:space="preserve">- другие активности, предложенные партнером, исходя из учета его особенностей, специфики и пожеланий.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5" w:name="_w0wy7gdkuo3"/>
      <w:r/>
      <w:bookmarkEnd w:id="55"/>
      <w:r>
        <w:rPr>
          <w:sz w:val="28"/>
          <w:szCs w:val="28"/>
          <w:rtl w:val="0"/>
        </w:rPr>
        <w:t xml:space="preserve">6. Для помощи партнерам фести</w:t>
      </w:r>
      <w:r>
        <w:rPr>
          <w:sz w:val="28"/>
          <w:szCs w:val="28"/>
          <w:rtl w:val="0"/>
        </w:rPr>
        <w:t xml:space="preserve">валя будут проведены вебинары, где организатор фестиваля и партнеры фестиваля предыдущих лет расскажут, как эффективно организовать открытое массовое мероприятие; консультации организатора. Также функционирует чат партнеров для оперативного взаимодействия.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6" w:name="_gh5cwcm4lvgu"/>
      <w:r/>
      <w:bookmarkEnd w:id="56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0" w:right="560" w:firstLine="700"/>
        <w:jc w:val="both"/>
        <w:spacing w:line="276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0" w:name="_n9nslnn5iay6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708" w:right="566" w:firstLine="0"/>
        <w:jc w:val="right"/>
        <w:spacing w:line="240" w:lineRule="auto"/>
        <w:widowControl w:val="off"/>
        <w:tabs>
          <w:tab w:val="left" w:pos="851" w:leader="none"/>
        </w:tabs>
        <w:rPr>
          <w:sz w:val="28"/>
          <w:szCs w:val="28"/>
        </w:rPr>
      </w:pPr>
      <w:r/>
      <w:bookmarkStart w:id="57" w:name="_e6v7o5v58ill"/>
      <w:r/>
      <w:bookmarkEnd w:id="57"/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9" w:h="16834" w:orient="portrait"/>
      <w:pgMar w:top="1135" w:right="701" w:bottom="720" w:left="566" w:header="170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  <w:fldChar w:fldCharType="begin"/>
      <w:instrText xml:space="preserve">PAGE</w:instrText>
      <w:fldChar w:fldCharType="separate"/>
      <w:fldChar w:fldCharType="end"/>
    </w:r>
    <w:r>
      <w:rPr>
        <w:color w:val="000000"/>
      </w:rPr>
    </w:r>
    <w:r>
      <w:rPr>
        <w:color w:val="000000"/>
      </w:rPr>
    </w:r>
  </w:p>
  <w:p>
    <w:pPr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w:rPr>
        <w:rtl w:val="0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-100" w:firstLine="0"/>
      <w:spacing w:before="240" w:after="240" w:line="276" w:lineRule="auto"/>
      <w:widowControl w:val="off"/>
      <w:tabs>
        <w:tab w:val="left" w:pos="851" w:leader="none"/>
      </w:tabs>
    </w:pPr>
    <w:r/>
    <w:bookmarkStart w:id="0" w:name="_n9nslnn5iay6"/>
    <w:r/>
    <w:bookmarkEnd w:id="0"/>
    <w:r>
      <w:rPr>
        <w:sz w:val="28"/>
        <w:szCs w:val="2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647950" cy="111442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647949" cy="11144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208.50pt;height:87.7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Heading 1 Char"/>
    <w:link w:val="898"/>
    <w:uiPriority w:val="9"/>
    <w:rPr>
      <w:rFonts w:ascii="Arial" w:hAnsi="Arial" w:eastAsia="Arial" w:cs="Arial"/>
      <w:sz w:val="40"/>
      <w:szCs w:val="40"/>
    </w:rPr>
  </w:style>
  <w:style w:type="character" w:styleId="726">
    <w:name w:val="Heading 2 Char"/>
    <w:link w:val="899"/>
    <w:uiPriority w:val="9"/>
    <w:rPr>
      <w:rFonts w:ascii="Arial" w:hAnsi="Arial" w:eastAsia="Arial" w:cs="Arial"/>
      <w:sz w:val="34"/>
    </w:rPr>
  </w:style>
  <w:style w:type="character" w:styleId="727">
    <w:name w:val="Heading 3 Char"/>
    <w:link w:val="900"/>
    <w:uiPriority w:val="9"/>
    <w:rPr>
      <w:rFonts w:ascii="Arial" w:hAnsi="Arial" w:eastAsia="Arial" w:cs="Arial"/>
      <w:sz w:val="30"/>
      <w:szCs w:val="30"/>
    </w:rPr>
  </w:style>
  <w:style w:type="character" w:styleId="728">
    <w:name w:val="Heading 4 Char"/>
    <w:link w:val="9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>
    <w:name w:val="Heading 5 Char"/>
    <w:link w:val="9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>
    <w:name w:val="Heading 6 Char"/>
    <w:link w:val="903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6"/>
    <w:next w:val="896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6"/>
    <w:next w:val="896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6"/>
    <w:next w:val="896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6"/>
    <w:uiPriority w:val="34"/>
    <w:qFormat/>
    <w:pPr>
      <w:contextualSpacing/>
      <w:ind w:left="720"/>
    </w:pPr>
  </w:style>
  <w:style w:type="table" w:styleId="738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39">
    <w:name w:val="No Spacing"/>
    <w:uiPriority w:val="1"/>
    <w:qFormat/>
    <w:pPr>
      <w:spacing w:before="0" w:after="0" w:line="240" w:lineRule="auto"/>
    </w:pPr>
  </w:style>
  <w:style w:type="character" w:styleId="740">
    <w:name w:val="Title Char"/>
    <w:link w:val="904"/>
    <w:uiPriority w:val="10"/>
    <w:rPr>
      <w:sz w:val="48"/>
      <w:szCs w:val="48"/>
    </w:rPr>
  </w:style>
  <w:style w:type="character" w:styleId="741">
    <w:name w:val="Subtitle Char"/>
    <w:link w:val="905"/>
    <w:uiPriority w:val="11"/>
    <w:rPr>
      <w:sz w:val="24"/>
      <w:szCs w:val="24"/>
    </w:rPr>
  </w:style>
  <w:style w:type="paragraph" w:styleId="742">
    <w:name w:val="Quote"/>
    <w:basedOn w:val="896"/>
    <w:next w:val="896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6"/>
    <w:next w:val="896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paragraph" w:styleId="746">
    <w:name w:val="Header"/>
    <w:basedOn w:val="896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7">
    <w:name w:val="Header Char"/>
    <w:link w:val="746"/>
    <w:uiPriority w:val="99"/>
  </w:style>
  <w:style w:type="paragraph" w:styleId="748">
    <w:name w:val="Footer"/>
    <w:basedOn w:val="896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Footer Char"/>
    <w:link w:val="748"/>
    <w:uiPriority w:val="99"/>
  </w:style>
  <w:style w:type="paragraph" w:styleId="750">
    <w:name w:val="Caption"/>
    <w:basedOn w:val="896"/>
    <w:next w:val="8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1">
    <w:name w:val="Caption Char"/>
    <w:basedOn w:val="750"/>
    <w:link w:val="748"/>
    <w:uiPriority w:val="99"/>
  </w:style>
  <w:style w:type="table" w:styleId="752">
    <w:name w:val="Table Grid"/>
    <w:basedOn w:val="7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Table Grid Light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1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2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4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6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7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4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5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6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7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8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9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1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6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7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8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9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0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4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5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7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9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0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2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3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4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5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6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7">
    <w:name w:val="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8">
    <w:name w:val="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9">
    <w:name w:val="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0">
    <w:name w:val="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1">
    <w:name w:val="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2">
    <w:name w:val="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3">
    <w:name w:val="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4">
    <w:name w:val="Bordered &amp; Lined - Accent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Bordered &amp; Lined - Accent 1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Bordered &amp; Lined - Accent 2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Bordered &amp; Lined - Accent 3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Bordered &amp; Lined - Accent 4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Bordered &amp; Lined - Accent 5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Bordered &amp; Lined - Accent 6"/>
    <w:basedOn w:val="7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2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3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4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5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6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7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8">
    <w:name w:val="Hyperlink"/>
    <w:uiPriority w:val="99"/>
    <w:unhideWhenUsed/>
    <w:rPr>
      <w:color w:val="0000ff" w:themeColor="hyperlink"/>
      <w:u w:val="single"/>
    </w:rPr>
  </w:style>
  <w:style w:type="paragraph" w:styleId="879">
    <w:name w:val="footnote text"/>
    <w:basedOn w:val="896"/>
    <w:link w:val="880"/>
    <w:uiPriority w:val="99"/>
    <w:semiHidden/>
    <w:unhideWhenUsed/>
    <w:pPr>
      <w:spacing w:after="40" w:line="240" w:lineRule="auto"/>
    </w:pPr>
    <w:rPr>
      <w:sz w:val="18"/>
    </w:rPr>
  </w:style>
  <w:style w:type="character" w:styleId="880">
    <w:name w:val="Footnote Text Char"/>
    <w:link w:val="879"/>
    <w:uiPriority w:val="99"/>
    <w:rPr>
      <w:sz w:val="18"/>
    </w:rPr>
  </w:style>
  <w:style w:type="character" w:styleId="881">
    <w:name w:val="footnote reference"/>
    <w:uiPriority w:val="99"/>
    <w:unhideWhenUsed/>
    <w:rPr>
      <w:vertAlign w:val="superscript"/>
    </w:rPr>
  </w:style>
  <w:style w:type="paragraph" w:styleId="882">
    <w:name w:val="endnote text"/>
    <w:basedOn w:val="896"/>
    <w:link w:val="883"/>
    <w:uiPriority w:val="99"/>
    <w:semiHidden/>
    <w:unhideWhenUsed/>
    <w:pPr>
      <w:spacing w:after="0" w:line="240" w:lineRule="auto"/>
    </w:pPr>
    <w:rPr>
      <w:sz w:val="20"/>
    </w:rPr>
  </w:style>
  <w:style w:type="character" w:styleId="883">
    <w:name w:val="Endnote Text Char"/>
    <w:link w:val="882"/>
    <w:uiPriority w:val="99"/>
    <w:rPr>
      <w:sz w:val="20"/>
    </w:rPr>
  </w:style>
  <w:style w:type="character" w:styleId="884">
    <w:name w:val="endnote reference"/>
    <w:uiPriority w:val="99"/>
    <w:semiHidden/>
    <w:unhideWhenUsed/>
    <w:rPr>
      <w:vertAlign w:val="superscript"/>
    </w:rPr>
  </w:style>
  <w:style w:type="paragraph" w:styleId="885">
    <w:name w:val="toc 1"/>
    <w:basedOn w:val="896"/>
    <w:next w:val="896"/>
    <w:uiPriority w:val="39"/>
    <w:unhideWhenUsed/>
    <w:pPr>
      <w:ind w:left="0" w:right="0" w:firstLine="0"/>
      <w:spacing w:after="57"/>
    </w:pPr>
  </w:style>
  <w:style w:type="paragraph" w:styleId="886">
    <w:name w:val="toc 2"/>
    <w:basedOn w:val="896"/>
    <w:next w:val="896"/>
    <w:uiPriority w:val="39"/>
    <w:unhideWhenUsed/>
    <w:pPr>
      <w:ind w:left="283" w:right="0" w:firstLine="0"/>
      <w:spacing w:after="57"/>
    </w:pPr>
  </w:style>
  <w:style w:type="paragraph" w:styleId="887">
    <w:name w:val="toc 3"/>
    <w:basedOn w:val="896"/>
    <w:next w:val="896"/>
    <w:uiPriority w:val="39"/>
    <w:unhideWhenUsed/>
    <w:pPr>
      <w:ind w:left="567" w:right="0" w:firstLine="0"/>
      <w:spacing w:after="57"/>
    </w:pPr>
  </w:style>
  <w:style w:type="paragraph" w:styleId="888">
    <w:name w:val="toc 4"/>
    <w:basedOn w:val="896"/>
    <w:next w:val="896"/>
    <w:uiPriority w:val="39"/>
    <w:unhideWhenUsed/>
    <w:pPr>
      <w:ind w:left="850" w:right="0" w:firstLine="0"/>
      <w:spacing w:after="57"/>
    </w:pPr>
  </w:style>
  <w:style w:type="paragraph" w:styleId="889">
    <w:name w:val="toc 5"/>
    <w:basedOn w:val="896"/>
    <w:next w:val="896"/>
    <w:uiPriority w:val="39"/>
    <w:unhideWhenUsed/>
    <w:pPr>
      <w:ind w:left="1134" w:right="0" w:firstLine="0"/>
      <w:spacing w:after="57"/>
    </w:pPr>
  </w:style>
  <w:style w:type="paragraph" w:styleId="890">
    <w:name w:val="toc 6"/>
    <w:basedOn w:val="896"/>
    <w:next w:val="896"/>
    <w:uiPriority w:val="39"/>
    <w:unhideWhenUsed/>
    <w:pPr>
      <w:ind w:left="1417" w:right="0" w:firstLine="0"/>
      <w:spacing w:after="57"/>
    </w:pPr>
  </w:style>
  <w:style w:type="paragraph" w:styleId="891">
    <w:name w:val="toc 7"/>
    <w:basedOn w:val="896"/>
    <w:next w:val="896"/>
    <w:uiPriority w:val="39"/>
    <w:unhideWhenUsed/>
    <w:pPr>
      <w:ind w:left="1701" w:right="0" w:firstLine="0"/>
      <w:spacing w:after="57"/>
    </w:pPr>
  </w:style>
  <w:style w:type="paragraph" w:styleId="892">
    <w:name w:val="toc 8"/>
    <w:basedOn w:val="896"/>
    <w:next w:val="896"/>
    <w:uiPriority w:val="39"/>
    <w:unhideWhenUsed/>
    <w:pPr>
      <w:ind w:left="1984" w:right="0" w:firstLine="0"/>
      <w:spacing w:after="57"/>
    </w:pPr>
  </w:style>
  <w:style w:type="paragraph" w:styleId="893">
    <w:name w:val="toc 9"/>
    <w:basedOn w:val="896"/>
    <w:next w:val="896"/>
    <w:uiPriority w:val="39"/>
    <w:unhideWhenUsed/>
    <w:pPr>
      <w:ind w:left="2268" w:right="0" w:firstLine="0"/>
      <w:spacing w:after="57"/>
    </w:pPr>
  </w:style>
  <w:style w:type="paragraph" w:styleId="894">
    <w:name w:val="TOC Heading"/>
    <w:uiPriority w:val="39"/>
    <w:unhideWhenUsed/>
  </w:style>
  <w:style w:type="paragraph" w:styleId="895">
    <w:name w:val="table of figures"/>
    <w:basedOn w:val="896"/>
    <w:next w:val="896"/>
    <w:uiPriority w:val="99"/>
    <w:unhideWhenUsed/>
    <w:pPr>
      <w:spacing w:after="0" w:afterAutospacing="0"/>
    </w:pPr>
  </w:style>
  <w:style w:type="paragraph" w:styleId="896" w:default="1">
    <w:name w:val="Normal"/>
  </w:style>
  <w:style w:type="table" w:styleId="897" w:default="1">
    <w:name w:val="TableNormal"/>
    <w:tblPr/>
  </w:style>
  <w:style w:type="paragraph" w:styleId="898">
    <w:name w:val="Heading 1"/>
    <w:basedOn w:val="896"/>
    <w:next w:val="896"/>
    <w:pPr>
      <w:keepLines/>
      <w:keepNext/>
      <w:spacing w:before="480" w:after="120"/>
    </w:pPr>
    <w:rPr>
      <w:b/>
      <w:sz w:val="48"/>
      <w:szCs w:val="48"/>
    </w:rPr>
  </w:style>
  <w:style w:type="paragraph" w:styleId="899">
    <w:name w:val="Heading 2"/>
    <w:basedOn w:val="896"/>
    <w:next w:val="896"/>
    <w:pPr>
      <w:keepLines/>
      <w:keepNext/>
      <w:spacing w:before="360" w:after="80"/>
    </w:pPr>
    <w:rPr>
      <w:b/>
      <w:sz w:val="36"/>
      <w:szCs w:val="36"/>
    </w:rPr>
  </w:style>
  <w:style w:type="paragraph" w:styleId="900">
    <w:name w:val="Heading 3"/>
    <w:basedOn w:val="896"/>
    <w:next w:val="896"/>
    <w:pPr>
      <w:keepLines/>
      <w:keepNext/>
      <w:spacing w:before="280" w:after="80"/>
    </w:pPr>
    <w:rPr>
      <w:b/>
      <w:sz w:val="28"/>
      <w:szCs w:val="28"/>
    </w:rPr>
  </w:style>
  <w:style w:type="paragraph" w:styleId="901">
    <w:name w:val="Heading 4"/>
    <w:basedOn w:val="896"/>
    <w:next w:val="896"/>
    <w:pPr>
      <w:keepLines/>
      <w:keepNext/>
      <w:spacing w:before="240" w:after="40"/>
    </w:pPr>
    <w:rPr>
      <w:b/>
      <w:sz w:val="24"/>
      <w:szCs w:val="24"/>
    </w:rPr>
  </w:style>
  <w:style w:type="paragraph" w:styleId="902">
    <w:name w:val="Heading 5"/>
    <w:basedOn w:val="896"/>
    <w:next w:val="896"/>
    <w:pPr>
      <w:keepLines/>
      <w:keepNext/>
      <w:spacing w:before="220" w:after="40"/>
    </w:pPr>
    <w:rPr>
      <w:b/>
      <w:sz w:val="22"/>
      <w:szCs w:val="22"/>
    </w:rPr>
  </w:style>
  <w:style w:type="paragraph" w:styleId="903">
    <w:name w:val="Heading 6"/>
    <w:basedOn w:val="896"/>
    <w:next w:val="896"/>
    <w:pPr>
      <w:keepLines/>
      <w:keepNext/>
      <w:spacing w:before="200" w:after="40"/>
    </w:pPr>
    <w:rPr>
      <w:b/>
    </w:rPr>
  </w:style>
  <w:style w:type="paragraph" w:styleId="904">
    <w:name w:val="Title"/>
    <w:basedOn w:val="896"/>
    <w:next w:val="896"/>
    <w:pPr>
      <w:keepLines/>
      <w:keepNext/>
      <w:spacing w:before="480" w:after="120"/>
    </w:pPr>
    <w:rPr>
      <w:b/>
      <w:sz w:val="72"/>
      <w:szCs w:val="72"/>
    </w:rPr>
  </w:style>
  <w:style w:type="paragraph" w:styleId="905">
    <w:name w:val="Subtitle"/>
    <w:basedOn w:val="896"/>
    <w:next w:val="8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906">
    <w:name w:val="StGen0"/>
    <w:basedOn w:val="897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907" w:default="1">
    <w:name w:val="Default Paragraph Font"/>
    <w:uiPriority w:val="1"/>
    <w:semiHidden/>
    <w:unhideWhenUsed/>
  </w:style>
  <w:style w:type="numbering" w:styleId="90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png"/><Relationship Id="rId14" Type="http://schemas.openxmlformats.org/officeDocument/2006/relationships/hyperlink" Target="https://finfest24.ru/" TargetMode="External"/><Relationship Id="rId15" Type="http://schemas.openxmlformats.org/officeDocument/2006/relationships/hyperlink" Target="https://finfest24.ru/" TargetMode="External"/><Relationship Id="rId16" Type="http://schemas.openxmlformats.org/officeDocument/2006/relationships/hyperlink" Target="https://rcfg24.ru/" TargetMode="External"/><Relationship Id="rId17" Type="http://schemas.openxmlformats.org/officeDocument/2006/relationships/hyperlink" Target="https://rcfg24.ru/" TargetMode="External"/><Relationship Id="rId18" Type="http://schemas.openxmlformats.org/officeDocument/2006/relationships/hyperlink" Target="https://kipk.ru/" TargetMode="External"/><Relationship Id="rId19" Type="http://schemas.openxmlformats.org/officeDocument/2006/relationships/hyperlink" Target="https://kipk.ru/" TargetMode="External"/><Relationship Id="rId20" Type="http://schemas.openxmlformats.org/officeDocument/2006/relationships/hyperlink" Target="https://vk.com/rcfg24" TargetMode="External"/><Relationship Id="rId21" Type="http://schemas.openxmlformats.org/officeDocument/2006/relationships/hyperlink" Target="https://t.me/rcfg24" TargetMode="External"/><Relationship Id="rId22" Type="http://schemas.openxmlformats.org/officeDocument/2006/relationships/hyperlink" Target="https://finfest24.ru/" TargetMode="External"/><Relationship Id="rId23" Type="http://schemas.openxmlformats.org/officeDocument/2006/relationships/hyperlink" Target="https://finfest24.ru/" TargetMode="External"/><Relationship Id="rId24" Type="http://schemas.openxmlformats.org/officeDocument/2006/relationships/hyperlink" Target="https://kipk.ru/" TargetMode="External"/><Relationship Id="rId25" Type="http://schemas.openxmlformats.org/officeDocument/2006/relationships/hyperlink" Target="https://kipk.ru/" TargetMode="External"/><Relationship Id="rId26" Type="http://schemas.openxmlformats.org/officeDocument/2006/relationships/hyperlink" Target="https://vk.com/rcfg24" TargetMode="External"/><Relationship Id="rId27" Type="http://schemas.openxmlformats.org/officeDocument/2006/relationships/hyperlink" Target="https://vk.com/rcfg24" TargetMode="External"/><Relationship Id="rId28" Type="http://schemas.openxmlformats.org/officeDocument/2006/relationships/hyperlink" Target="https://t.me/rcfg24" TargetMode="External"/><Relationship Id="rId29" Type="http://schemas.openxmlformats.org/officeDocument/2006/relationships/hyperlink" Target="https://t.me/rcfg24" TargetMode="External"/><Relationship Id="rId30" Type="http://schemas.openxmlformats.org/officeDocument/2006/relationships/image" Target="media/image2.png"/><Relationship Id="rId31" Type="http://schemas.openxmlformats.org/officeDocument/2006/relationships/hyperlink" Target="https://finfest24.ru/" TargetMode="External"/><Relationship Id="rId32" Type="http://schemas.openxmlformats.org/officeDocument/2006/relationships/hyperlink" Target="https://finfest24.ru/" TargetMode="External"/><Relationship Id="rId33" Type="http://schemas.openxmlformats.org/officeDocument/2006/relationships/hyperlink" Target="https://dl.kipk.ru/course/view.php?id=750" TargetMode="External"/><Relationship Id="rId34" Type="http://schemas.openxmlformats.org/officeDocument/2006/relationships/hyperlink" Target="https://dl.kipk.ru/course/view.php?id=750" TargetMode="External"/><Relationship Id="rId35" Type="http://schemas.openxmlformats.org/officeDocument/2006/relationships/hyperlink" Target="https://vk.com/rcfg24" TargetMode="External"/><Relationship Id="rId36" Type="http://schemas.openxmlformats.org/officeDocument/2006/relationships/hyperlink" Target="https://vk.com/rcfg24" TargetMode="External"/><Relationship Id="rId37" Type="http://schemas.openxmlformats.org/officeDocument/2006/relationships/hyperlink" Target="https://t.me/rcfg24" TargetMode="External"/><Relationship Id="rId38" Type="http://schemas.openxmlformats.org/officeDocument/2006/relationships/hyperlink" Target="https://t.me/rcfg24" TargetMode="External"/><Relationship Id="rId39" Type="http://schemas.openxmlformats.org/officeDocument/2006/relationships/hyperlink" Target="https://t.me/+JsS6kgsgbSRhZDJi" TargetMode="External"/><Relationship Id="rId40" Type="http://schemas.openxmlformats.org/officeDocument/2006/relationships/hyperlink" Target="https://t.me/+JsS6kgsgbSRhZDJi" TargetMode="External"/><Relationship Id="rId41" Type="http://schemas.openxmlformats.org/officeDocument/2006/relationships/hyperlink" Target="https://dl.kipk.ru/course/view.php?id=750" TargetMode="External"/><Relationship Id="rId42" Type="http://schemas.openxmlformats.org/officeDocument/2006/relationships/hyperlink" Target="https://dl.kipk.ru/course/view.php?id=750" TargetMode="External"/><Relationship Id="rId43" Type="http://schemas.openxmlformats.org/officeDocument/2006/relationships/hyperlink" Target="https://dl.kipk.ru/course/view.php?id=750" TargetMode="External"/><Relationship Id="rId44" Type="http://schemas.openxmlformats.org/officeDocument/2006/relationships/hyperlink" Target="https://dl.kipk.ru/course/view.php?id=750" TargetMode="External"/><Relationship Id="rId45" Type="http://schemas.openxmlformats.org/officeDocument/2006/relationships/hyperlink" Target="https://dl.kipk.ru/course/view.php?id=750" TargetMode="External"/><Relationship Id="rId46" Type="http://schemas.openxmlformats.org/officeDocument/2006/relationships/hyperlink" Target="https://dl.kipk.ru/course/view.php?id=750" TargetMode="External"/><Relationship Id="rId47" Type="http://schemas.openxmlformats.org/officeDocument/2006/relationships/hyperlink" Target="https://vk.com/rcfg24" TargetMode="External"/><Relationship Id="rId48" Type="http://schemas.openxmlformats.org/officeDocument/2006/relationships/hyperlink" Target="https://vk.com/rcfg24" TargetMode="External"/><Relationship Id="rId49" Type="http://schemas.openxmlformats.org/officeDocument/2006/relationships/hyperlink" Target="https://vk.com/madou273_krsk?w=wall-193714976_12772" TargetMode="External"/><Relationship Id="rId50" Type="http://schemas.openxmlformats.org/officeDocument/2006/relationships/hyperlink" Target="https://vk.com/wall-84769164_9536" TargetMode="External"/><Relationship Id="rId51" Type="http://schemas.openxmlformats.org/officeDocument/2006/relationships/hyperlink" Target="https://vk.com/wall-217593282_1203" TargetMode="External"/><Relationship Id="rId52" Type="http://schemas.openxmlformats.org/officeDocument/2006/relationships/hyperlink" Target="https://goo.su/7oeEtgr" TargetMode="External"/><Relationship Id="rId53" Type="http://schemas.openxmlformats.org/officeDocument/2006/relationships/hyperlink" Target="https://clck.ru/3NsKEo" TargetMode="External"/><Relationship Id="rId54" Type="http://schemas.openxmlformats.org/officeDocument/2006/relationships/hyperlink" Target="https://clck.ru/3NsKLG" TargetMode="External"/><Relationship Id="rId55" Type="http://schemas.openxmlformats.org/officeDocument/2006/relationships/hyperlink" Target="https://dl.kipk.ru/course/view.php?id=750" TargetMode="External"/><Relationship Id="rId56" Type="http://schemas.openxmlformats.org/officeDocument/2006/relationships/hyperlink" Target="https://dl.kipk.ru/course/view.php?id=750" TargetMode="External"/><Relationship Id="rId57" Type="http://schemas.openxmlformats.org/officeDocument/2006/relationships/hyperlink" Target="https://dl.kipk.ru/course/view.php?id=750" TargetMode="External"/><Relationship Id="rId58" Type="http://schemas.openxmlformats.org/officeDocument/2006/relationships/hyperlink" Target="https://goo.su/7oeEtgr" TargetMode="External"/><Relationship Id="rId59" Type="http://schemas.openxmlformats.org/officeDocument/2006/relationships/hyperlink" Target="https://goo.su/7oeEtgr" TargetMode="External"/><Relationship Id="rId60" Type="http://schemas.openxmlformats.org/officeDocument/2006/relationships/hyperlink" Target="https://t.me/+67PP90or_G9jZjQy" TargetMode="External"/><Relationship Id="rId61" Type="http://schemas.openxmlformats.org/officeDocument/2006/relationships/hyperlink" Target="https://t.me/+RiCNAokT-_9hY2Zi" TargetMode="External"/><Relationship Id="rId62" Type="http://schemas.openxmlformats.org/officeDocument/2006/relationships/hyperlink" Target="https://vk.com/rcfg24" TargetMode="External"/><Relationship Id="rId63" Type="http://schemas.openxmlformats.org/officeDocument/2006/relationships/hyperlink" Target="https://vk.com/rcfg24" TargetMode="External"/><Relationship Id="rId64" Type="http://schemas.openxmlformats.org/officeDocument/2006/relationships/hyperlink" Target="https://clck.ru/3KtDbz" TargetMode="External"/><Relationship Id="rId65" Type="http://schemas.openxmlformats.org/officeDocument/2006/relationships/hyperlink" Target="https://clck.ru/3KtHL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 Павлова</cp:lastModifiedBy>
  <cp:revision>1</cp:revision>
  <dcterms:modified xsi:type="dcterms:W3CDTF">2025-08-27T04:52:30Z</dcterms:modified>
</cp:coreProperties>
</file>